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83F9" w14:textId="77777777" w:rsidR="00642089" w:rsidRPr="0051066D" w:rsidRDefault="008E5998" w:rsidP="0051066D">
      <w:pPr>
        <w:spacing w:before="240" w:after="400" w:line="240" w:lineRule="auto"/>
        <w:ind w:right="420"/>
        <w:rPr>
          <w:b/>
          <w:sz w:val="48"/>
          <w:szCs w:val="48"/>
        </w:rPr>
      </w:pPr>
      <w:r w:rsidRPr="0051066D">
        <w:rPr>
          <w:b/>
          <w:noProof/>
          <w:sz w:val="48"/>
          <w:szCs w:val="48"/>
        </w:rPr>
        <w:t>2022</w:t>
      </w:r>
      <w:r w:rsidRPr="0051066D">
        <w:rPr>
          <w:b/>
          <w:sz w:val="48"/>
          <w:szCs w:val="48"/>
        </w:rPr>
        <w:t xml:space="preserve"> Annual Report to</w:t>
      </w:r>
      <w:r w:rsidRPr="0051066D">
        <w:rPr>
          <w:b/>
          <w:sz w:val="48"/>
          <w:szCs w:val="48"/>
        </w:rPr>
        <w:t xml:space="preserve"> t</w:t>
      </w:r>
      <w:r w:rsidRPr="0051066D">
        <w:rPr>
          <w:b/>
          <w:sz w:val="48"/>
          <w:szCs w:val="48"/>
        </w:rPr>
        <w:t>he</w:t>
      </w:r>
      <w:r>
        <w:rPr>
          <w:b/>
          <w:sz w:val="48"/>
          <w:szCs w:val="48"/>
        </w:rPr>
        <w:t xml:space="preserve"> </w:t>
      </w:r>
      <w:r w:rsidRPr="0051066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7D12BD" w14:paraId="26CE3465" w14:textId="77777777" w:rsidTr="00B25523">
        <w:trPr>
          <w:trHeight w:val="8976"/>
        </w:trPr>
        <w:tc>
          <w:tcPr>
            <w:tcW w:w="3178" w:type="dxa"/>
          </w:tcPr>
          <w:p w14:paraId="2353E9D6" w14:textId="77777777" w:rsidR="00642089" w:rsidRPr="00BE480F" w:rsidRDefault="008E5998" w:rsidP="00B25523">
            <w:pPr>
              <w:ind w:left="-509" w:right="419"/>
              <w:jc w:val="center"/>
              <w:rPr>
                <w:color w:val="595959" w:themeColor="text1" w:themeTint="A6"/>
              </w:rPr>
            </w:pPr>
            <w:r>
              <w:rPr>
                <w:noProof/>
                <w:color w:val="595959" w:themeColor="text1" w:themeTint="A6"/>
              </w:rPr>
              <w:drawing>
                <wp:anchor distT="0" distB="0" distL="114300" distR="114300" simplePos="0" relativeHeight="251658240" behindDoc="1" locked="0" layoutInCell="1" allowOverlap="1" wp14:anchorId="11C7861C" wp14:editId="2E7090A7">
                  <wp:simplePos x="0" y="0"/>
                  <wp:positionH relativeFrom="page">
                    <wp:align>center</wp:align>
                  </wp:positionH>
                  <wp:positionV relativeFrom="paragraph">
                    <wp:posOffset>0</wp:posOffset>
                  </wp:positionV>
                  <wp:extent cx="1305107" cy="142894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305107" cy="1428949"/>
                          </a:xfrm>
                          <a:prstGeom prst="rect">
                            <a:avLst/>
                          </a:prstGeom>
                        </pic:spPr>
                      </pic:pic>
                    </a:graphicData>
                  </a:graphic>
                </wp:anchor>
              </w:drawing>
            </w:r>
          </w:p>
        </w:tc>
        <w:tc>
          <w:tcPr>
            <w:tcW w:w="6229" w:type="dxa"/>
          </w:tcPr>
          <w:p w14:paraId="653E6C50" w14:textId="77777777" w:rsidR="00642089" w:rsidRDefault="008E5998" w:rsidP="00B2552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14:anchorId="2F6A1E27" wp14:editId="15137C96">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7D12BD" w14:paraId="66FF001A" w14:textId="77777777" w:rsidTr="0051066D">
                                    <w:trPr>
                                      <w:trHeight w:val="1837"/>
                                    </w:trPr>
                                    <w:tc>
                                      <w:tcPr>
                                        <w:tcW w:w="10632" w:type="dxa"/>
                                        <w:vAlign w:val="center"/>
                                      </w:tcPr>
                                      <w:p w14:paraId="02EDAF13" w14:textId="77777777" w:rsidR="00642089" w:rsidRPr="003E0246" w:rsidRDefault="008E5998" w:rsidP="00642089">
                                        <w:pPr>
                                          <w:numPr>
                                            <w:ilvl w:val="0"/>
                                            <w:numId w:val="25"/>
                                          </w:numPr>
                                          <w:spacing w:after="0" w:line="240" w:lineRule="auto"/>
                                          <w:ind w:left="301"/>
                                        </w:pPr>
                                        <w:r w:rsidRPr="003E0246">
                                          <w:t>All teachers at the school meet the registration requirements of the Victorian Institute of Teaching (</w:t>
                                        </w:r>
                                        <w:hyperlink r:id="rId13" w:tgtFrame="_blank" w:history="1">
                                          <w:r w:rsidRPr="003E0246">
                                            <w:rPr>
                                              <w:rStyle w:val="Hyperlink"/>
                                            </w:rPr>
                                            <w:t>www.vit.vic.edu.au</w:t>
                                          </w:r>
                                        </w:hyperlink>
                                        <w:r w:rsidRPr="003E0246">
                                          <w:t>).</w:t>
                                        </w:r>
                                      </w:p>
                                      <w:p w14:paraId="73620C32" w14:textId="77777777" w:rsidR="00642089" w:rsidRPr="003E0246" w:rsidRDefault="008E5998"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137ABF06" w14:textId="77777777" w:rsidR="00A66941" w:rsidRDefault="008E5998"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7D12BD" w14:paraId="0E8FFBC1" w14:textId="77777777" w:rsidTr="0051066D">
                                    <w:trPr>
                                      <w:trHeight w:val="20"/>
                                    </w:trPr>
                                    <w:tc>
                                      <w:tcPr>
                                        <w:tcW w:w="10632" w:type="dxa"/>
                                      </w:tcPr>
                                      <w:p w14:paraId="5FB3C4C1" w14:textId="77777777" w:rsidR="00A66941" w:rsidRPr="00642089" w:rsidRDefault="008E5998" w:rsidP="000D139C">
                                        <w:pPr>
                                          <w:spacing w:before="240" w:after="0" w:line="240" w:lineRule="auto"/>
                                        </w:pPr>
                                        <w:r w:rsidRPr="00642089">
                                          <w:t xml:space="preserve">Attested on 08 March 2023 at 02:17 PM by Paul Bailey </w:t>
                                        </w:r>
                                        <w:r w:rsidRPr="00642089">
                                          <w:t>(Principal)</w:t>
                                        </w:r>
                                      </w:p>
                                    </w:tc>
                                  </w:tr>
                                </w:tbl>
                                <w:p w14:paraId="44B9D435" w14:textId="77777777" w:rsidR="00A66941" w:rsidRDefault="008E5998"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7D12BD" w14:paraId="5D87423B" w14:textId="77777777" w:rsidTr="000D139C">
                                    <w:trPr>
                                      <w:trHeight w:val="522"/>
                                    </w:trPr>
                                    <w:tc>
                                      <w:tcPr>
                                        <w:tcW w:w="10632" w:type="dxa"/>
                                        <w:vAlign w:val="center"/>
                                      </w:tcPr>
                                      <w:p w14:paraId="280EDED4" w14:textId="77777777" w:rsidR="00A66941" w:rsidRDefault="008E5998"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7D12BD" w14:paraId="35A3D1A7" w14:textId="77777777" w:rsidTr="000D139C">
                                    <w:trPr>
                                      <w:trHeight w:val="113"/>
                                    </w:trPr>
                                    <w:tc>
                                      <w:tcPr>
                                        <w:tcW w:w="10632" w:type="dxa"/>
                                      </w:tcPr>
                                      <w:p w14:paraId="2904BBC2" w14:textId="77777777" w:rsidR="00A66941" w:rsidRPr="00642089" w:rsidRDefault="008E5998" w:rsidP="000D139C">
                                        <w:pPr>
                                          <w:spacing w:before="240" w:after="0" w:line="240" w:lineRule="auto"/>
                                        </w:pPr>
                                        <w:r w:rsidRPr="00642089">
                                          <w:t xml:space="preserve">Attested on 29 March 2023 at 01:02 PM by Craig McEvoy (School </w:t>
                                        </w:r>
                                        <w:r w:rsidRPr="00642089">
                                          <w:t>Council President)</w:t>
                                        </w:r>
                                      </w:p>
                                    </w:tc>
                                  </w:tr>
                                </w:tbl>
                                <w:p w14:paraId="68AEB4C7" w14:textId="77777777" w:rsidR="00A66941" w:rsidRDefault="008E5998" w:rsidP="00177D7F"/>
                              </w:txbxContent>
                            </wps:txbx>
                            <wps:bodyPr rot="0" vert="horz" wrap="square" anchor="t" anchorCtr="0" upright="1"/>
                          </wps:wsp>
                        </a:graphicData>
                      </a:graphic>
                    </wp:anchor>
                  </w:drawing>
                </mc:Choice>
                <mc:Fallback>
                  <w:pict>
                    <v:shapetype w14:anchorId="2F6A1E27"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7D12BD" w14:paraId="66FF001A" w14:textId="77777777" w:rsidTr="0051066D">
                              <w:trPr>
                                <w:trHeight w:val="1837"/>
                              </w:trPr>
                              <w:tc>
                                <w:tcPr>
                                  <w:tcW w:w="10632" w:type="dxa"/>
                                  <w:vAlign w:val="center"/>
                                </w:tcPr>
                                <w:p w14:paraId="02EDAF13" w14:textId="77777777" w:rsidR="00642089" w:rsidRPr="003E0246" w:rsidRDefault="008E5998" w:rsidP="00642089">
                                  <w:pPr>
                                    <w:numPr>
                                      <w:ilvl w:val="0"/>
                                      <w:numId w:val="25"/>
                                    </w:numPr>
                                    <w:spacing w:after="0" w:line="240" w:lineRule="auto"/>
                                    <w:ind w:left="301"/>
                                  </w:pPr>
                                  <w:r w:rsidRPr="003E0246">
                                    <w:t>All teachers at the school meet the registration requirements of the Victorian Institute of Teaching (</w:t>
                                  </w:r>
                                  <w:hyperlink r:id="rId14" w:tgtFrame="_blank" w:history="1">
                                    <w:r w:rsidRPr="003E0246">
                                      <w:rPr>
                                        <w:rStyle w:val="Hyperlink"/>
                                      </w:rPr>
                                      <w:t>www.vit.vic.edu.au</w:t>
                                    </w:r>
                                  </w:hyperlink>
                                  <w:r w:rsidRPr="003E0246">
                                    <w:t>).</w:t>
                                  </w:r>
                                </w:p>
                                <w:p w14:paraId="73620C32" w14:textId="77777777" w:rsidR="00642089" w:rsidRPr="003E0246" w:rsidRDefault="008E5998"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137ABF06" w14:textId="77777777" w:rsidR="00A66941" w:rsidRDefault="008E5998"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7D12BD" w14:paraId="0E8FFBC1" w14:textId="77777777" w:rsidTr="0051066D">
                              <w:trPr>
                                <w:trHeight w:val="20"/>
                              </w:trPr>
                              <w:tc>
                                <w:tcPr>
                                  <w:tcW w:w="10632" w:type="dxa"/>
                                </w:tcPr>
                                <w:p w14:paraId="5FB3C4C1" w14:textId="77777777" w:rsidR="00A66941" w:rsidRPr="00642089" w:rsidRDefault="008E5998" w:rsidP="000D139C">
                                  <w:pPr>
                                    <w:spacing w:before="240" w:after="0" w:line="240" w:lineRule="auto"/>
                                  </w:pPr>
                                  <w:r w:rsidRPr="00642089">
                                    <w:t xml:space="preserve">Attested on 08 March 2023 at 02:17 PM by Paul Bailey </w:t>
                                  </w:r>
                                  <w:r w:rsidRPr="00642089">
                                    <w:t>(Principal)</w:t>
                                  </w:r>
                                </w:p>
                              </w:tc>
                            </w:tr>
                          </w:tbl>
                          <w:p w14:paraId="44B9D435" w14:textId="77777777" w:rsidR="00A66941" w:rsidRDefault="008E5998"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7D12BD" w14:paraId="5D87423B" w14:textId="77777777" w:rsidTr="000D139C">
                              <w:trPr>
                                <w:trHeight w:val="522"/>
                              </w:trPr>
                              <w:tc>
                                <w:tcPr>
                                  <w:tcW w:w="10632" w:type="dxa"/>
                                  <w:vAlign w:val="center"/>
                                </w:tcPr>
                                <w:p w14:paraId="280EDED4" w14:textId="77777777" w:rsidR="00A66941" w:rsidRDefault="008E5998"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7D12BD" w14:paraId="35A3D1A7" w14:textId="77777777" w:rsidTr="000D139C">
                              <w:trPr>
                                <w:trHeight w:val="113"/>
                              </w:trPr>
                              <w:tc>
                                <w:tcPr>
                                  <w:tcW w:w="10632" w:type="dxa"/>
                                </w:tcPr>
                                <w:p w14:paraId="2904BBC2" w14:textId="77777777" w:rsidR="00A66941" w:rsidRPr="00642089" w:rsidRDefault="008E5998" w:rsidP="000D139C">
                                  <w:pPr>
                                    <w:spacing w:before="240" w:after="0" w:line="240" w:lineRule="auto"/>
                                  </w:pPr>
                                  <w:r w:rsidRPr="00642089">
                                    <w:t xml:space="preserve">Attested on 29 March 2023 at 01:02 PM by Craig McEvoy (School </w:t>
                                  </w:r>
                                  <w:r w:rsidRPr="00642089">
                                    <w:t>Council President)</w:t>
                                  </w:r>
                                </w:p>
                              </w:tc>
                            </w:tr>
                          </w:tbl>
                          <w:p w14:paraId="68AEB4C7" w14:textId="77777777" w:rsidR="00A66941" w:rsidRDefault="008E5998" w:rsidP="00177D7F"/>
                        </w:txbxContent>
                      </v:textbox>
                      <w10:wrap anchorx="margin"/>
                    </v:shape>
                  </w:pict>
                </mc:Fallback>
              </mc:AlternateContent>
            </w:r>
          </w:p>
        </w:tc>
      </w:tr>
    </w:tbl>
    <w:p w14:paraId="4FBCDFC8" w14:textId="77777777" w:rsidR="00B076DB" w:rsidRPr="0051066D" w:rsidRDefault="008E5998" w:rsidP="00A66941">
      <w:pPr>
        <w:ind w:right="419"/>
        <w:rPr>
          <w:bCs/>
          <w:sz w:val="36"/>
          <w:szCs w:val="36"/>
        </w:rPr>
      </w:pPr>
      <w:r w:rsidRPr="0051066D">
        <w:rPr>
          <w:bCs/>
          <w:noProof/>
          <w:sz w:val="36"/>
          <w:szCs w:val="36"/>
        </w:rPr>
        <w:t>School</w:t>
      </w:r>
      <w:r w:rsidRPr="0051066D">
        <w:rPr>
          <w:bCs/>
          <w:noProof/>
          <w:sz w:val="36"/>
          <w:szCs w:val="36"/>
        </w:rPr>
        <w:t xml:space="preserve"> </w:t>
      </w:r>
      <w:r w:rsidRPr="0051066D">
        <w:rPr>
          <w:bCs/>
          <w:noProof/>
          <w:sz w:val="36"/>
          <w:szCs w:val="36"/>
        </w:rPr>
        <w:t xml:space="preserve">Name: </w:t>
      </w:r>
      <w:r w:rsidRPr="0051066D">
        <w:rPr>
          <w:bCs/>
          <w:noProof/>
          <w:sz w:val="36"/>
          <w:szCs w:val="36"/>
        </w:rPr>
        <w:t>Wandin North Primary School (3892)</w:t>
      </w:r>
    </w:p>
    <w:p w14:paraId="1BE1D460" w14:textId="77777777" w:rsidR="00B25523" w:rsidRPr="00642089" w:rsidRDefault="008E5998" w:rsidP="00A66941">
      <w:pPr>
        <w:ind w:right="419"/>
        <w:rPr>
          <w:color w:val="FFFFFF" w:themeColor="background1"/>
          <w:sz w:val="36"/>
          <w:szCs w:val="36"/>
        </w:rPr>
      </w:pPr>
    </w:p>
    <w:p w14:paraId="419D1CC0" w14:textId="77777777" w:rsidR="00BE480F" w:rsidRDefault="008E5998" w:rsidP="00AF1438">
      <w:pPr>
        <w:ind w:left="540" w:right="419"/>
        <w:rPr>
          <w:color w:val="595959" w:themeColor="text1" w:themeTint="A6"/>
        </w:rPr>
      </w:pPr>
    </w:p>
    <w:p w14:paraId="4364BC3B" w14:textId="77777777" w:rsidR="00481904" w:rsidRDefault="008E5998" w:rsidP="00BF76C7">
      <w:pPr>
        <w:pStyle w:val="ESHeading2"/>
        <w:jc w:val="center"/>
        <w:sectPr w:rsidR="00481904" w:rsidSect="0095453E">
          <w:headerReference w:type="even" r:id="rId15"/>
          <w:headerReference w:type="default" r:id="rId16"/>
          <w:footerReference w:type="even" r:id="rId17"/>
          <w:footerReference w:type="default" r:id="rId18"/>
          <w:headerReference w:type="first" r:id="rId19"/>
          <w:pgSz w:w="11906" w:h="16838" w:code="9"/>
          <w:pgMar w:top="2914" w:right="1134" w:bottom="1701" w:left="425" w:header="227" w:footer="709" w:gutter="0"/>
          <w:cols w:space="397"/>
          <w:docGrid w:linePitch="360"/>
        </w:sectPr>
      </w:pPr>
    </w:p>
    <w:p w14:paraId="0A95EC0B" w14:textId="77777777" w:rsidR="005568AC" w:rsidRDefault="008E5998" w:rsidP="0050417D">
      <w:pPr>
        <w:pStyle w:val="ESHeading10"/>
        <w:spacing w:after="0" w:line="240" w:lineRule="auto"/>
      </w:pPr>
      <w:r>
        <w:lastRenderedPageBreak/>
        <w:t>How to read the Annual Report</w:t>
      </w:r>
    </w:p>
    <w:p w14:paraId="348D15D9" w14:textId="77777777" w:rsidR="00737A25" w:rsidRPr="006825C7" w:rsidRDefault="008E5998"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238BF3FC" w14:textId="77777777" w:rsidR="000D1CDD" w:rsidRPr="007B3E14" w:rsidRDefault="008E5998" w:rsidP="000D1CDD">
      <w:pPr>
        <w:pStyle w:val="ESBodyText0"/>
        <w:spacing w:line="240" w:lineRule="auto"/>
        <w:rPr>
          <w:lang w:val="en-AU"/>
        </w:rPr>
      </w:pPr>
      <w:r w:rsidRPr="007B3E14">
        <w:rPr>
          <w:lang w:val="en-AU"/>
        </w:rPr>
        <w:t xml:space="preserve">The ‘About our school’ commentary provides a brief </w:t>
      </w:r>
      <w:r w:rsidRPr="007B3E14">
        <w:rPr>
          <w:lang w:val="en-AU"/>
        </w:rPr>
        <w:t>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4B1BCF55" w14:textId="77777777" w:rsidR="000D1CDD" w:rsidRPr="007B3E14" w:rsidRDefault="008E5998"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w:t>
      </w:r>
      <w:r w:rsidRPr="007B3E14">
        <w:rPr>
          <w:lang w:val="en-AU"/>
        </w:rPr>
        <w:t>racteristics, enrolment characteristics</w:t>
      </w:r>
      <w:r>
        <w:rPr>
          <w:lang w:val="en-AU"/>
        </w:rPr>
        <w:t>,</w:t>
      </w:r>
      <w:r w:rsidRPr="007B3E14">
        <w:rPr>
          <w:lang w:val="en-AU"/>
        </w:rPr>
        <w:t xml:space="preserve"> and special programs.</w:t>
      </w:r>
    </w:p>
    <w:p w14:paraId="04EDBFFB" w14:textId="77777777" w:rsidR="000D1CDD" w:rsidRDefault="008E5998"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School Str</w:t>
      </w:r>
      <w:r>
        <w:rPr>
          <w:rFonts w:eastAsia="Times New Roman"/>
        </w:rPr>
        <w:t xml:space="preserve">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2FEABA54" w14:textId="77777777" w:rsidR="00737A25" w:rsidRPr="00620299" w:rsidRDefault="008E5998"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5AFB008E" w14:textId="77777777" w:rsidR="00737A25" w:rsidRDefault="008E5998"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6A5131D5" w14:textId="77777777" w:rsidR="00737A25" w:rsidRDefault="008E5998"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47F1A7F2" w14:textId="77777777" w:rsidR="00737A25" w:rsidRDefault="008E5998"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1CC4DA83" w14:textId="77777777" w:rsidR="00737A25" w:rsidRPr="00A14E75" w:rsidRDefault="008E5998"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46FFA723" w14:textId="77777777" w:rsidR="00737A25" w:rsidRPr="00A14E75" w:rsidRDefault="008E5998"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58BBB17F" w14:textId="77777777" w:rsidR="00737A25" w:rsidRDefault="008E5998"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w:t>
      </w:r>
      <w:r w:rsidRPr="00A14E75">
        <w:rPr>
          <w:rFonts w:eastAsia="Arial" w:cs="Times New Roman"/>
          <w:bCs/>
          <w:color w:val="000000"/>
          <w:szCs w:val="20"/>
        </w:rPr>
        <w:t>limate in the School Staff Survey</w:t>
      </w:r>
      <w:r>
        <w:rPr>
          <w:rFonts w:eastAsia="Arial" w:cs="Times New Roman"/>
          <w:bCs/>
          <w:color w:val="000000"/>
          <w:szCs w:val="20"/>
        </w:rPr>
        <w:t xml:space="preserve">, shown against the statewide average for Primary </w:t>
      </w:r>
      <w:proofErr w:type="gramStart"/>
      <w:r>
        <w:rPr>
          <w:rFonts w:eastAsia="Arial" w:cs="Times New Roman"/>
          <w:bCs/>
          <w:color w:val="000000"/>
          <w:szCs w:val="20"/>
        </w:rPr>
        <w:t>schools</w:t>
      </w:r>
      <w:proofErr w:type="gramEnd"/>
    </w:p>
    <w:p w14:paraId="33952F6D" w14:textId="77777777" w:rsidR="00737A25" w:rsidRDefault="008E5998" w:rsidP="00737A25">
      <w:pPr>
        <w:spacing w:line="240" w:lineRule="auto"/>
        <w:ind w:left="720"/>
        <w:rPr>
          <w:rFonts w:eastAsia="Arial" w:cs="Times New Roman"/>
          <w:b/>
          <w:color w:val="000000"/>
          <w:szCs w:val="20"/>
        </w:rPr>
      </w:pPr>
      <w:r>
        <w:rPr>
          <w:rFonts w:eastAsia="Arial" w:cs="Times New Roman"/>
          <w:b/>
          <w:color w:val="000000"/>
          <w:szCs w:val="20"/>
        </w:rPr>
        <w:t>Learning</w:t>
      </w:r>
    </w:p>
    <w:p w14:paraId="7D493DB6" w14:textId="77777777" w:rsidR="00737A25" w:rsidRDefault="008E5998"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7DD17C81" w14:textId="77777777" w:rsidR="00737A25" w:rsidRDefault="008E5998"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68A257C6" w14:textId="77777777" w:rsidR="006A2495" w:rsidRDefault="008E5998" w:rsidP="006A2495">
      <w:pPr>
        <w:spacing w:line="240" w:lineRule="auto"/>
        <w:ind w:left="720"/>
        <w:rPr>
          <w:rFonts w:eastAsia="Arial" w:cs="Times New Roman"/>
          <w:b/>
          <w:color w:val="000000"/>
          <w:szCs w:val="20"/>
        </w:rPr>
      </w:pPr>
      <w:r>
        <w:rPr>
          <w:rFonts w:eastAsia="Arial" w:cs="Times New Roman"/>
          <w:b/>
          <w:color w:val="000000"/>
          <w:szCs w:val="20"/>
        </w:rPr>
        <w:t>Wellbeing</w:t>
      </w:r>
    </w:p>
    <w:p w14:paraId="370E2AF6" w14:textId="77777777" w:rsidR="006A2495" w:rsidRDefault="008E5998" w:rsidP="006A249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3592E5A7" w14:textId="77777777" w:rsidR="006A2495" w:rsidRDefault="008E5998"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5F80F9AE" w14:textId="77777777" w:rsidR="006A2495" w:rsidRPr="006A2495" w:rsidRDefault="008E5998"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71F76305" w14:textId="77777777" w:rsidR="00737A25" w:rsidRDefault="008E5998"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3A9EBCB7" w14:textId="77777777" w:rsidR="00737A25" w:rsidRPr="00FE45D1" w:rsidRDefault="008E5998" w:rsidP="00FE45D1">
      <w:pPr>
        <w:pStyle w:val="ListParagraph"/>
        <w:numPr>
          <w:ilvl w:val="0"/>
          <w:numId w:val="29"/>
        </w:numPr>
        <w:spacing w:after="200" w:line="240" w:lineRule="auto"/>
        <w:rPr>
          <w:rFonts w:eastAsia="Arial" w:cs="Times New Roman"/>
          <w:color w:val="000000"/>
          <w:szCs w:val="20"/>
        </w:rPr>
      </w:pPr>
      <w:r w:rsidRPr="00FE45D1">
        <w:rPr>
          <w:rFonts w:eastAsia="Arial" w:cs="Times New Roman"/>
          <w:color w:val="000000"/>
          <w:szCs w:val="20"/>
        </w:rPr>
        <w:t>Student attendance at school</w:t>
      </w:r>
    </w:p>
    <w:p w14:paraId="76BA82BB" w14:textId="77777777" w:rsidR="00C3126C" w:rsidRPr="00C3126C" w:rsidRDefault="008E5998" w:rsidP="00C3126C">
      <w:pPr>
        <w:pStyle w:val="ESBodyText0"/>
        <w:spacing w:after="200" w:line="240" w:lineRule="auto"/>
      </w:pPr>
      <w:r w:rsidRPr="00C3126C">
        <w:t>Results are displayed for the latest year and the average of the last four years (whe</w:t>
      </w:r>
      <w:r w:rsidRPr="00C3126C">
        <w:t xml:space="preserve">re available). </w:t>
      </w:r>
    </w:p>
    <w:p w14:paraId="6C36405C" w14:textId="77777777" w:rsidR="00C3126C" w:rsidRPr="00C3126C" w:rsidRDefault="008E5998" w:rsidP="00C3126C">
      <w:pPr>
        <w:pStyle w:val="ESBodyText0"/>
        <w:spacing w:after="200" w:line="240" w:lineRule="auto"/>
      </w:pPr>
      <w:r w:rsidRPr="00C3126C">
        <w:t>As NAPLAN tests were not conducted in 2020:</w:t>
      </w:r>
    </w:p>
    <w:p w14:paraId="784FF025" w14:textId="77777777" w:rsidR="00C3126C" w:rsidRPr="00C3126C" w:rsidRDefault="008E5998" w:rsidP="00C3126C">
      <w:pPr>
        <w:pStyle w:val="ESBodyText0"/>
        <w:numPr>
          <w:ilvl w:val="0"/>
          <w:numId w:val="30"/>
        </w:numPr>
        <w:spacing w:after="200" w:line="240" w:lineRule="auto"/>
      </w:pPr>
      <w:r w:rsidRPr="00C3126C">
        <w:t xml:space="preserve">the NAPLAN 4-year average displayed is the average of 2019, 2021, and 2022 </w:t>
      </w:r>
      <w:proofErr w:type="gramStart"/>
      <w:r w:rsidRPr="00C3126C">
        <w:t>results</w:t>
      </w:r>
      <w:proofErr w:type="gramEnd"/>
    </w:p>
    <w:p w14:paraId="2DBCBCD8" w14:textId="77777777" w:rsidR="00C3126C" w:rsidRPr="00C3126C" w:rsidRDefault="008E5998" w:rsidP="00C3126C">
      <w:pPr>
        <w:pStyle w:val="ESBodyText0"/>
        <w:numPr>
          <w:ilvl w:val="0"/>
          <w:numId w:val="30"/>
        </w:numPr>
        <w:spacing w:after="200" w:line="240" w:lineRule="auto"/>
      </w:pPr>
      <w:r w:rsidRPr="00C3126C">
        <w:t xml:space="preserve">2022 NAPLAN Learning Gain data is not available, as the measure requires NAPLAN results from 2020 as a point of </w:t>
      </w:r>
      <w:r w:rsidRPr="00C3126C">
        <w:t xml:space="preserve">comparison with 2022 </w:t>
      </w:r>
      <w:proofErr w:type="gramStart"/>
      <w:r w:rsidRPr="00C3126C">
        <w:t>results</w:t>
      </w:r>
      <w:proofErr w:type="gramEnd"/>
    </w:p>
    <w:p w14:paraId="3CA5789F" w14:textId="77777777" w:rsidR="00AF4BF6" w:rsidRPr="001D3C2B" w:rsidRDefault="008E5998" w:rsidP="00AF4BF6">
      <w:pPr>
        <w:pStyle w:val="Style10"/>
        <w:spacing w:before="0" w:after="120"/>
      </w:pPr>
      <w:r w:rsidRPr="00AF4BF6">
        <w:t>Considering COVID-19 when interpreting the Performance Summary</w:t>
      </w:r>
    </w:p>
    <w:p w14:paraId="3311308C" w14:textId="77777777" w:rsidR="000D1CDD" w:rsidRPr="003F1321" w:rsidRDefault="008E5998" w:rsidP="000D1CDD">
      <w:pPr>
        <w:pStyle w:val="ESBodyText0"/>
        <w:spacing w:line="240" w:lineRule="auto"/>
      </w:pPr>
      <w:bookmarkStart w:id="0" w:name="_Hlk127543313"/>
      <w:r w:rsidRPr="003F1321">
        <w:t>The Victorian community's experience of COVID-19 had a significant impact on normal school operations</w:t>
      </w:r>
      <w:r>
        <w:t xml:space="preserve"> over the past three years. T</w:t>
      </w:r>
      <w:r w:rsidRPr="003F1321">
        <w:t>his impacted the conduct of assess</w:t>
      </w:r>
      <w:r w:rsidRPr="003F1321">
        <w:t>ments and surveys. Readers should be aware of this when interpreting the Performance Summary</w:t>
      </w:r>
      <w:r>
        <w:t>, particularly when interpreting trend data.</w:t>
      </w:r>
    </w:p>
    <w:p w14:paraId="35803AF5" w14:textId="77777777" w:rsidR="000D1CDD" w:rsidRDefault="008E5998" w:rsidP="000D1CDD">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w:t>
      </w:r>
      <w:r>
        <w:t>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and procedures adopted in response to remote and flexible learning.</w:t>
      </w:r>
    </w:p>
    <w:p w14:paraId="1362A984" w14:textId="77777777" w:rsidR="000D1CDD" w:rsidRDefault="008E5998" w:rsidP="000D1CDD">
      <w:pPr>
        <w:pStyle w:val="ESBodyText0"/>
        <w:spacing w:line="240" w:lineRule="auto"/>
      </w:pPr>
      <w:r>
        <w:t xml:space="preserve">Readers should keep </w:t>
      </w:r>
      <w:r>
        <w:t>this in mind when viewing and interpreting the data presented in the Annual Report.</w:t>
      </w:r>
    </w:p>
    <w:bookmarkEnd w:id="0"/>
    <w:p w14:paraId="4B0DDEA1" w14:textId="77777777" w:rsidR="00737A25" w:rsidRDefault="008E5998" w:rsidP="00AF4BF6">
      <w:pPr>
        <w:pStyle w:val="ESBodyText0"/>
        <w:spacing w:line="240" w:lineRule="auto"/>
      </w:pPr>
      <w:r>
        <w:br w:type="page"/>
      </w:r>
    </w:p>
    <w:p w14:paraId="6E22B0BC" w14:textId="77777777" w:rsidR="00E550AF" w:rsidRDefault="008E5998" w:rsidP="00E550AF">
      <w:pPr>
        <w:pStyle w:val="ESHeading10"/>
        <w:spacing w:after="0" w:line="240" w:lineRule="auto"/>
      </w:pPr>
      <w:r>
        <w:lastRenderedPageBreak/>
        <w:t>How to read the Annual Report (continued)</w:t>
      </w:r>
    </w:p>
    <w:p w14:paraId="43E30BDD" w14:textId="77777777" w:rsidR="005568AC" w:rsidRDefault="008E5998"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784B08F4" w14:textId="77777777" w:rsidR="000D7D46" w:rsidRDefault="008E5998"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w:t>
      </w:r>
      <w:r>
        <w:rPr>
          <w:rFonts w:eastAsia="Arial"/>
          <w:color w:val="000000"/>
        </w:rPr>
        <w:t>the school.</w:t>
      </w:r>
    </w:p>
    <w:p w14:paraId="71A37984" w14:textId="77777777" w:rsidR="00E550AF" w:rsidRPr="00E550AF" w:rsidRDefault="008E5998" w:rsidP="000D7D46">
      <w:pPr>
        <w:pStyle w:val="Body2"/>
        <w:spacing w:after="240" w:line="240" w:lineRule="auto"/>
        <w:rPr>
          <w:rFonts w:eastAsiaTheme="majorEastAsia" w:cstheme="majorBidi"/>
          <w:bCs/>
        </w:rPr>
      </w:pPr>
      <w:r>
        <w:rPr>
          <w:rFonts w:eastAsia="Arial"/>
          <w:color w:val="000000"/>
        </w:rPr>
        <w:t>This grouping of schools has been created by comparing each school’s socio-economic background of students, the number of non-English speaking students and the school’s size and location.</w:t>
      </w:r>
    </w:p>
    <w:p w14:paraId="2779A6FA" w14:textId="77777777" w:rsidR="005568AC" w:rsidRDefault="008E5998" w:rsidP="0050417D">
      <w:pPr>
        <w:pStyle w:val="H2Line"/>
        <w:spacing w:before="0" w:after="120"/>
      </w:pPr>
      <w:r>
        <w:t xml:space="preserve">What does </w:t>
      </w:r>
      <w:r>
        <w:rPr>
          <w:i/>
        </w:rPr>
        <w:t>‘</w:t>
      </w:r>
      <w:r>
        <w:rPr>
          <w:i/>
        </w:rPr>
        <w:t>NDP</w:t>
      </w:r>
      <w:proofErr w:type="gramStart"/>
      <w:r>
        <w:rPr>
          <w:i/>
        </w:rPr>
        <w:t>’</w:t>
      </w:r>
      <w:proofErr w:type="gramEnd"/>
      <w:r>
        <w:t xml:space="preserve"> or ‘</w:t>
      </w:r>
      <w:r>
        <w:rPr>
          <w:i/>
        </w:rPr>
        <w:t>NDA</w:t>
      </w:r>
      <w:r>
        <w:t>’ mean?</w:t>
      </w:r>
    </w:p>
    <w:p w14:paraId="01079F90" w14:textId="77777777" w:rsidR="000D7D46" w:rsidRPr="00783E13" w:rsidRDefault="008E5998" w:rsidP="000D7D46">
      <w:pPr>
        <w:spacing w:line="240" w:lineRule="auto"/>
        <w:rPr>
          <w:rFonts w:eastAsia="Arial" w:cs="Times New Roman"/>
          <w:color w:val="000000"/>
          <w:szCs w:val="20"/>
        </w:rPr>
      </w:pPr>
      <w:r w:rsidRPr="00783E13">
        <w:rPr>
          <w:rFonts w:eastAsia="Arial" w:cs="Times New Roman"/>
          <w:color w:val="000000"/>
          <w:szCs w:val="20"/>
        </w:rPr>
        <w:t>‘NDP’ refers to no data b</w:t>
      </w:r>
      <w:r w:rsidRPr="00783E13">
        <w:rPr>
          <w:rFonts w:eastAsia="Arial" w:cs="Times New Roman"/>
          <w:color w:val="000000"/>
          <w:szCs w:val="20"/>
        </w:rPr>
        <w:t>eing published for privacy reasons or where there are insufficient underlying data. For example, very low numbers of participants or characteristics that may lead to identification will result in an ‘NDP’ label.</w:t>
      </w:r>
    </w:p>
    <w:p w14:paraId="1C810984" w14:textId="77777777" w:rsidR="000D7D46" w:rsidRDefault="008E5998"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w:t>
      </w:r>
      <w:r w:rsidRPr="00783E13">
        <w:rPr>
          <w:rFonts w:eastAsia="Arial" w:cs="Times New Roman"/>
          <w:color w:val="000000"/>
          <w:szCs w:val="20"/>
        </w:rPr>
        <w:t xml:space="preserve">e schools have no data for </w:t>
      </w:r>
      <w:proofErr w:type="gramStart"/>
      <w:r w:rsidRPr="00783E13">
        <w:rPr>
          <w:rFonts w:eastAsia="Arial" w:cs="Times New Roman"/>
          <w:color w:val="000000"/>
          <w:szCs w:val="20"/>
        </w:rPr>
        <w:t>particular measures</w:t>
      </w:r>
      <w:proofErr w:type="gramEnd"/>
      <w:r w:rsidRPr="00783E13">
        <w:rPr>
          <w:rFonts w:eastAsia="Arial" w:cs="Times New Roman"/>
          <w:color w:val="000000"/>
          <w:szCs w:val="20"/>
        </w:rPr>
        <w:t xml:space="preserve"> due to low enrolments. There may be no students enrolled in some year levels, so school comparisons are not possible.</w:t>
      </w:r>
    </w:p>
    <w:p w14:paraId="1D56DB42" w14:textId="77777777" w:rsidR="004B0401" w:rsidRDefault="008E5998" w:rsidP="000D7D46">
      <w:pPr>
        <w:pStyle w:val="Body2"/>
        <w:spacing w:after="240" w:line="240" w:lineRule="auto"/>
      </w:pPr>
      <w:r>
        <w:rPr>
          <w:rFonts w:eastAsia="Arial" w:cs="Times New Roman"/>
          <w:color w:val="000000"/>
          <w:szCs w:val="20"/>
        </w:rPr>
        <w:t>Note that new schools only have the latest year of data and no comparative data from previo</w:t>
      </w:r>
      <w:r>
        <w:rPr>
          <w:rFonts w:eastAsia="Arial" w:cs="Times New Roman"/>
          <w:color w:val="000000"/>
          <w:szCs w:val="20"/>
        </w:rPr>
        <w:t>us years. T</w:t>
      </w:r>
      <w:r>
        <w:t xml:space="preserve">he </w:t>
      </w:r>
      <w:r>
        <w:t>d</w:t>
      </w:r>
      <w:r>
        <w:t xml:space="preserve">epartment also </w:t>
      </w:r>
      <w:proofErr w:type="spellStart"/>
      <w:r>
        <w:t>recognises</w:t>
      </w:r>
      <w:proofErr w:type="spellEnd"/>
      <w:r>
        <w:t xml:space="preserve"> unique circumstances in Specialist, Select Entry, English Language, Community </w:t>
      </w:r>
      <w:proofErr w:type="gramStart"/>
      <w:r>
        <w:t>Schools</w:t>
      </w:r>
      <w:proofErr w:type="gramEnd"/>
      <w:r>
        <w:t xml:space="preserve"> and schools that changed school type recently, where school-to-school comparisons are not appropriate.</w:t>
      </w:r>
    </w:p>
    <w:p w14:paraId="28262AD6" w14:textId="77777777" w:rsidR="005568AC" w:rsidRDefault="008E5998"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5B462A3F" w14:textId="77777777" w:rsidR="000D7D46" w:rsidRDefault="008E5998" w:rsidP="000D7D4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proofErr w:type="gramStart"/>
      <w:r>
        <w:rPr>
          <w:rFonts w:eastAsia="Arial"/>
          <w:color w:val="000000"/>
        </w:rPr>
        <w:t>dev</w:t>
      </w:r>
      <w:r>
        <w:rPr>
          <w:rFonts w:eastAsia="Arial"/>
          <w:color w:val="000000"/>
        </w:rPr>
        <w:t>elopment</w:t>
      </w:r>
      <w:proofErr w:type="gramEnd"/>
      <w:r>
        <w:rPr>
          <w:rFonts w:eastAsia="Arial"/>
          <w:color w:val="000000"/>
        </w:rPr>
        <w:t xml:space="preserve"> and active and informed citizenship.</w:t>
      </w:r>
    </w:p>
    <w:p w14:paraId="2DCF948F" w14:textId="77777777" w:rsidR="000D7D46" w:rsidRDefault="008E5998"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0F82EFB2" w14:textId="77777777" w:rsidR="000D7D46" w:rsidRDefault="008E5998" w:rsidP="000D7D46">
      <w:pPr>
        <w:spacing w:line="240" w:lineRule="auto"/>
      </w:pPr>
      <w:r>
        <w:rPr>
          <w:rFonts w:eastAsia="Arial"/>
          <w:color w:val="000000"/>
        </w:rPr>
        <w:t>The curriculum has been developed to ensure that school subjects and their achievement standar</w:t>
      </w:r>
      <w:r>
        <w:rPr>
          <w:rFonts w:eastAsia="Arial"/>
          <w:color w:val="000000"/>
        </w:rPr>
        <w:t>ds enable continuous learning for all students, including students with disabilities.</w:t>
      </w:r>
    </w:p>
    <w:p w14:paraId="2D32268E" w14:textId="77777777" w:rsidR="000D7D46" w:rsidRDefault="008E5998"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77FDD379" w14:textId="77777777" w:rsidR="004B0401" w:rsidRDefault="008E5998" w:rsidP="000D7D46">
      <w:pPr>
        <w:spacing w:line="240" w:lineRule="auto"/>
        <w:rPr>
          <w:rFonts w:eastAsia="Arial"/>
          <w:color w:val="000000"/>
        </w:rPr>
      </w:pPr>
      <w:r>
        <w:rPr>
          <w:rFonts w:eastAsia="Arial"/>
          <w:color w:val="000000"/>
        </w:rPr>
        <w:t>‘Levels A to D’ may be used for stud</w:t>
      </w:r>
      <w:r>
        <w:rPr>
          <w:rFonts w:eastAsia="Arial"/>
          <w:color w:val="000000"/>
        </w:rPr>
        <w:t>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‘Levels</w:t>
      </w:r>
      <w:r>
        <w:rPr>
          <w:rFonts w:eastAsia="Arial"/>
          <w:color w:val="000000"/>
        </w:rPr>
        <w:t xml:space="preserve"> A to D’)</w:t>
      </w:r>
      <w:r>
        <w:rPr>
          <w:rFonts w:eastAsia="Arial"/>
          <w:color w:val="000000"/>
        </w:rPr>
        <w:t>.</w:t>
      </w:r>
    </w:p>
    <w:p w14:paraId="5FA6CA82" w14:textId="77777777" w:rsidR="005D27E5" w:rsidRDefault="008E5998" w:rsidP="0050417D">
      <w:pPr>
        <w:spacing w:line="240" w:lineRule="auto"/>
        <w:sectPr w:rsidR="005D27E5" w:rsidSect="008549C1">
          <w:headerReference w:type="default" r:id="rId20"/>
          <w:footerReference w:type="default" r:id="rId21"/>
          <w:headerReference w:type="first" r:id="rId22"/>
          <w:pgSz w:w="11900" w:h="16840"/>
          <w:pgMar w:top="1276" w:right="567" w:bottom="709" w:left="567" w:header="142" w:footer="325" w:gutter="0"/>
          <w:cols w:space="397"/>
          <w:docGrid w:linePitch="360"/>
        </w:sectPr>
      </w:pPr>
      <w:r>
        <w:br w:type="page"/>
      </w:r>
    </w:p>
    <w:p w14:paraId="1CB3B951" w14:textId="77777777" w:rsidR="0038585D" w:rsidRPr="004A27D4" w:rsidRDefault="008E5998"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7D12BD" w14:paraId="64063EF1" w14:textId="77777777" w:rsidTr="007B205B">
        <w:trPr>
          <w:trHeight w:val="15"/>
        </w:trPr>
        <w:tc>
          <w:tcPr>
            <w:tcW w:w="10774" w:type="dxa"/>
            <w:shd w:val="clear" w:color="auto" w:fill="auto"/>
          </w:tcPr>
          <w:p w14:paraId="35D914F8" w14:textId="77777777" w:rsidR="00777DB2" w:rsidRPr="00B431AC" w:rsidRDefault="008E5998" w:rsidP="00F748EB">
            <w:pPr>
              <w:pStyle w:val="Style1"/>
              <w:spacing w:before="0"/>
              <w:jc w:val="both"/>
              <w:rPr>
                <w:b/>
                <w:bCs w:val="0"/>
                <w:szCs w:val="24"/>
              </w:rPr>
            </w:pPr>
            <w:r w:rsidRPr="00B431AC">
              <w:rPr>
                <w:b/>
                <w:bCs w:val="0"/>
                <w:szCs w:val="24"/>
              </w:rPr>
              <w:t>School context</w:t>
            </w:r>
          </w:p>
        </w:tc>
      </w:tr>
      <w:tr w:rsidR="007D12BD" w14:paraId="24B6C2F0" w14:textId="77777777" w:rsidTr="007B205B">
        <w:trPr>
          <w:trHeight w:val="15"/>
        </w:trPr>
        <w:tc>
          <w:tcPr>
            <w:tcW w:w="10774" w:type="dxa"/>
            <w:shd w:val="clear" w:color="auto" w:fill="FFFFFF" w:themeFill="background1"/>
          </w:tcPr>
          <w:p w14:paraId="5EA97D03" w14:textId="77777777" w:rsidR="00777DB2" w:rsidRPr="00B431AC" w:rsidRDefault="008E5998" w:rsidP="00994A0F">
            <w:pPr>
              <w:pStyle w:val="Heading3"/>
              <w:spacing w:before="0" w:after="0"/>
              <w:rPr>
                <w:b w:val="0"/>
                <w:color w:val="auto"/>
                <w:sz w:val="18"/>
              </w:rPr>
            </w:pPr>
            <w:r w:rsidRPr="00B431AC">
              <w:rPr>
                <w:b w:val="0"/>
                <w:color w:val="auto"/>
                <w:sz w:val="18"/>
              </w:rPr>
              <w:t xml:space="preserve">Wandin North Primary school is a medium sized school of 322 students located 50km east of Melbourne. The school is </w:t>
            </w:r>
            <w:r w:rsidRPr="00B431AC">
              <w:rPr>
                <w:b w:val="0"/>
                <w:color w:val="auto"/>
                <w:sz w:val="18"/>
              </w:rPr>
              <w:t xml:space="preserve">nestled in a bushland environment and first opened its doors in 1915. To support students our staffing is made up of 1 Principal, 1 Assistant Principal, 15 classroom teachers, 3 specialist, 4 Education Support and 2 Administration staff. Our School Vision </w:t>
            </w:r>
            <w:r w:rsidRPr="00B431AC">
              <w:rPr>
                <w:b w:val="0"/>
                <w:color w:val="auto"/>
                <w:sz w:val="18"/>
              </w:rPr>
              <w:t xml:space="preserve">is A Community of Learners, Achieving Together. Our </w:t>
            </w:r>
            <w:proofErr w:type="gramStart"/>
            <w:r w:rsidRPr="00B431AC">
              <w:rPr>
                <w:b w:val="0"/>
                <w:color w:val="auto"/>
                <w:sz w:val="18"/>
              </w:rPr>
              <w:t>School</w:t>
            </w:r>
            <w:proofErr w:type="gramEnd"/>
            <w:r w:rsidRPr="00B431AC">
              <w:rPr>
                <w:b w:val="0"/>
                <w:color w:val="auto"/>
                <w:sz w:val="18"/>
              </w:rPr>
              <w:t xml:space="preserve"> values are based on high expectations- Aim High, Respect- to self and others, </w:t>
            </w:r>
            <w:proofErr w:type="spellStart"/>
            <w:r w:rsidRPr="00B431AC">
              <w:rPr>
                <w:b w:val="0"/>
                <w:color w:val="auto"/>
                <w:sz w:val="18"/>
              </w:rPr>
              <w:t>organisation</w:t>
            </w:r>
            <w:proofErr w:type="spellEnd"/>
            <w:r w:rsidRPr="00B431AC">
              <w:rPr>
                <w:b w:val="0"/>
                <w:color w:val="auto"/>
                <w:sz w:val="18"/>
              </w:rPr>
              <w:t xml:space="preserve">- Be </w:t>
            </w:r>
            <w:proofErr w:type="spellStart"/>
            <w:r w:rsidRPr="00B431AC">
              <w:rPr>
                <w:b w:val="0"/>
                <w:color w:val="auto"/>
                <w:sz w:val="18"/>
              </w:rPr>
              <w:t>Organised</w:t>
            </w:r>
            <w:proofErr w:type="spellEnd"/>
            <w:r w:rsidRPr="00B431AC">
              <w:rPr>
                <w:b w:val="0"/>
                <w:color w:val="auto"/>
                <w:sz w:val="18"/>
              </w:rPr>
              <w:t xml:space="preserve"> and resilience- Bounce Forward. Values are strongly supported by teachers who use agreed who</w:t>
            </w:r>
            <w:r w:rsidRPr="00B431AC">
              <w:rPr>
                <w:b w:val="0"/>
                <w:color w:val="auto"/>
                <w:sz w:val="18"/>
              </w:rPr>
              <w:t xml:space="preserve">le school language to affirm positive choices and consistent consequences for negative </w:t>
            </w:r>
            <w:proofErr w:type="spellStart"/>
            <w:r w:rsidRPr="00B431AC">
              <w:rPr>
                <w:b w:val="0"/>
                <w:color w:val="auto"/>
                <w:sz w:val="18"/>
              </w:rPr>
              <w:t>behaviour</w:t>
            </w:r>
            <w:proofErr w:type="spellEnd"/>
            <w:r w:rsidRPr="00B431AC">
              <w:rPr>
                <w:b w:val="0"/>
                <w:color w:val="auto"/>
                <w:sz w:val="18"/>
              </w:rPr>
              <w:t>. Our school culture results in academic growth and personal wellbeing. A strong partnership between home and school exists with a very high level of parent par</w:t>
            </w:r>
            <w:r w:rsidRPr="00B431AC">
              <w:rPr>
                <w:b w:val="0"/>
                <w:color w:val="auto"/>
                <w:sz w:val="18"/>
              </w:rPr>
              <w:t xml:space="preserve">ticipation and involvement in the school community. At all times a positive attitude to learning is fostered by </w:t>
            </w:r>
            <w:proofErr w:type="spellStart"/>
            <w:r w:rsidRPr="00B431AC">
              <w:rPr>
                <w:b w:val="0"/>
                <w:color w:val="auto"/>
                <w:sz w:val="18"/>
              </w:rPr>
              <w:t>recognising</w:t>
            </w:r>
            <w:proofErr w:type="spellEnd"/>
            <w:r w:rsidRPr="00B431AC">
              <w:rPr>
                <w:b w:val="0"/>
                <w:color w:val="auto"/>
                <w:sz w:val="18"/>
              </w:rPr>
              <w:t xml:space="preserve"> and rewarding effort, </w:t>
            </w:r>
            <w:proofErr w:type="gramStart"/>
            <w:r w:rsidRPr="00B431AC">
              <w:rPr>
                <w:b w:val="0"/>
                <w:color w:val="auto"/>
                <w:sz w:val="18"/>
              </w:rPr>
              <w:t>attitudes</w:t>
            </w:r>
            <w:proofErr w:type="gramEnd"/>
            <w:r w:rsidRPr="00B431AC">
              <w:rPr>
                <w:b w:val="0"/>
                <w:color w:val="auto"/>
                <w:sz w:val="18"/>
              </w:rPr>
              <w:t xml:space="preserve"> and </w:t>
            </w:r>
            <w:proofErr w:type="spellStart"/>
            <w:r w:rsidRPr="00B431AC">
              <w:rPr>
                <w:b w:val="0"/>
                <w:color w:val="auto"/>
                <w:sz w:val="18"/>
              </w:rPr>
              <w:t>behaviour</w:t>
            </w:r>
            <w:proofErr w:type="spellEnd"/>
            <w:r w:rsidRPr="00B431AC">
              <w:rPr>
                <w:b w:val="0"/>
                <w:color w:val="auto"/>
                <w:sz w:val="18"/>
              </w:rPr>
              <w:t>. Student Learning Outcomes are consistently strong, with an emphasis on agreed whole s</w:t>
            </w:r>
            <w:r w:rsidRPr="00B431AC">
              <w:rPr>
                <w:b w:val="0"/>
                <w:color w:val="auto"/>
                <w:sz w:val="18"/>
              </w:rPr>
              <w:t xml:space="preserve">chool approaches. Deepening teacher capacity to </w:t>
            </w:r>
            <w:proofErr w:type="spellStart"/>
            <w:r w:rsidRPr="00B431AC">
              <w:rPr>
                <w:b w:val="0"/>
                <w:color w:val="auto"/>
                <w:sz w:val="18"/>
              </w:rPr>
              <w:t>analyse</w:t>
            </w:r>
            <w:proofErr w:type="spellEnd"/>
            <w:r w:rsidRPr="00B431AC">
              <w:rPr>
                <w:b w:val="0"/>
                <w:color w:val="auto"/>
                <w:sz w:val="18"/>
              </w:rPr>
              <w:t xml:space="preserve"> and use student-learning data to drive planning has continued to be a focus. Student growth is strongly monitored and is evidenced by Individual Learning Plans, intervention programs, frequency of hom</w:t>
            </w:r>
            <w:r w:rsidRPr="00B431AC">
              <w:rPr>
                <w:b w:val="0"/>
                <w:color w:val="auto"/>
                <w:sz w:val="18"/>
              </w:rPr>
              <w:t>e/school communication, year level and weekly planning. Teachers differentiate the curriculum to support individual student needs.</w:t>
            </w:r>
          </w:p>
          <w:p w14:paraId="272DD7A6" w14:textId="77777777" w:rsidR="00777DB2" w:rsidRPr="00B431AC" w:rsidRDefault="008E5998" w:rsidP="00994A0F">
            <w:pPr>
              <w:pStyle w:val="Heading3"/>
              <w:spacing w:before="0" w:after="0"/>
              <w:rPr>
                <w:b w:val="0"/>
                <w:color w:val="auto"/>
                <w:sz w:val="18"/>
              </w:rPr>
            </w:pPr>
          </w:p>
        </w:tc>
      </w:tr>
      <w:tr w:rsidR="007D12BD" w14:paraId="3782B47F" w14:textId="77777777" w:rsidTr="007B205B">
        <w:trPr>
          <w:trHeight w:val="15"/>
        </w:trPr>
        <w:tc>
          <w:tcPr>
            <w:tcW w:w="10774" w:type="dxa"/>
            <w:shd w:val="clear" w:color="auto" w:fill="auto"/>
          </w:tcPr>
          <w:p w14:paraId="12613D8B" w14:textId="77777777" w:rsidR="00777DB2" w:rsidRPr="007B205B" w:rsidRDefault="008E5998"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and student engagement</w:t>
            </w:r>
          </w:p>
        </w:tc>
      </w:tr>
      <w:tr w:rsidR="007D12BD" w14:paraId="0DCDC63E" w14:textId="77777777" w:rsidTr="007B205B">
        <w:trPr>
          <w:trHeight w:val="15"/>
        </w:trPr>
        <w:tc>
          <w:tcPr>
            <w:tcW w:w="10774" w:type="dxa"/>
            <w:shd w:val="clear" w:color="auto" w:fill="FFFFFF" w:themeFill="background1"/>
          </w:tcPr>
          <w:p w14:paraId="2C532C0D" w14:textId="77777777" w:rsidR="00777DB2" w:rsidRPr="005A75E6" w:rsidRDefault="008E5998" w:rsidP="00994A0F">
            <w:pPr>
              <w:pStyle w:val="Heading3"/>
              <w:spacing w:before="0" w:after="0"/>
              <w:rPr>
                <w:b w:val="0"/>
                <w:szCs w:val="20"/>
              </w:rPr>
            </w:pPr>
            <w:r w:rsidRPr="00B83867">
              <w:rPr>
                <w:bCs/>
                <w:color w:val="C00000"/>
                <w:szCs w:val="20"/>
              </w:rPr>
              <w:t>Learning</w:t>
            </w:r>
          </w:p>
        </w:tc>
      </w:tr>
      <w:tr w:rsidR="007D12BD" w14:paraId="0854F021" w14:textId="77777777" w:rsidTr="007B205B">
        <w:trPr>
          <w:trHeight w:val="15"/>
        </w:trPr>
        <w:tc>
          <w:tcPr>
            <w:tcW w:w="10774" w:type="dxa"/>
            <w:shd w:val="clear" w:color="auto" w:fill="FFFFFF" w:themeFill="background1"/>
          </w:tcPr>
          <w:p w14:paraId="2A3AF1FF" w14:textId="77777777" w:rsidR="00B431AC" w:rsidRPr="00626629" w:rsidRDefault="008E5998" w:rsidP="00994A0F">
            <w:pPr>
              <w:pStyle w:val="Heading3"/>
              <w:spacing w:before="0" w:after="0"/>
              <w:rPr>
                <w:b w:val="0"/>
                <w:color w:val="auto"/>
                <w:sz w:val="18"/>
              </w:rPr>
            </w:pPr>
            <w:r w:rsidRPr="00626629">
              <w:rPr>
                <w:b w:val="0"/>
                <w:color w:val="auto"/>
                <w:sz w:val="18"/>
              </w:rPr>
              <w:t xml:space="preserve">Wandin North Primary School </w:t>
            </w:r>
            <w:r w:rsidRPr="00626629">
              <w:rPr>
                <w:b w:val="0"/>
                <w:color w:val="auto"/>
                <w:sz w:val="18"/>
              </w:rPr>
              <w:t xml:space="preserve">transitioned back to onsite learning 2022. Our curriculum delivery consisted of structured, </w:t>
            </w:r>
            <w:proofErr w:type="gramStart"/>
            <w:r w:rsidRPr="00626629">
              <w:rPr>
                <w:b w:val="0"/>
                <w:color w:val="auto"/>
                <w:sz w:val="18"/>
              </w:rPr>
              <w:t>consistent</w:t>
            </w:r>
            <w:proofErr w:type="gramEnd"/>
            <w:r w:rsidRPr="00626629">
              <w:rPr>
                <w:b w:val="0"/>
                <w:color w:val="auto"/>
                <w:sz w:val="18"/>
              </w:rPr>
              <w:t xml:space="preserve"> and deliberate practice. The school provided a continuous reporting model that strengthen the connection between school and home via Compass. This allowe</w:t>
            </w:r>
            <w:r w:rsidRPr="00626629">
              <w:rPr>
                <w:b w:val="0"/>
                <w:color w:val="auto"/>
                <w:sz w:val="18"/>
              </w:rPr>
              <w:t>d parents to be up to date with their child's achievement and learning expectations as well as an avenue to discuss concerns they may have regarding their child's learning. NAPLAN Analysis outcomes; Relative growth and transitional data was not evident due</w:t>
            </w:r>
            <w:r w:rsidRPr="00626629">
              <w:rPr>
                <w:b w:val="0"/>
                <w:color w:val="auto"/>
                <w:sz w:val="18"/>
              </w:rPr>
              <w:t xml:space="preserve"> to NAPLAN not being completed in 2020 * Reading, the percentage of Year 3 students achieving in the top 2 bands was 57% and 59% of Year 5 students achieved in the top 2 bands. * Writing, 84% percent of students achieved in the top 2 bands and 32% of Year </w:t>
            </w:r>
            <w:r w:rsidRPr="00626629">
              <w:rPr>
                <w:b w:val="0"/>
                <w:color w:val="auto"/>
                <w:sz w:val="18"/>
              </w:rPr>
              <w:t xml:space="preserve">5 students in the top 2 bands. In 2021, Wandin North Primary School participated in Writing professional learning by Misty </w:t>
            </w:r>
            <w:proofErr w:type="spellStart"/>
            <w:r w:rsidRPr="00626629">
              <w:rPr>
                <w:b w:val="0"/>
                <w:color w:val="auto"/>
                <w:sz w:val="18"/>
              </w:rPr>
              <w:t>Adoniou</w:t>
            </w:r>
            <w:proofErr w:type="spellEnd"/>
            <w:r w:rsidRPr="00626629">
              <w:rPr>
                <w:b w:val="0"/>
                <w:color w:val="auto"/>
                <w:sz w:val="18"/>
              </w:rPr>
              <w:t xml:space="preserve">. We continued our shifts in practices in 2022. We have witnessed increased engagement from students in </w:t>
            </w:r>
            <w:proofErr w:type="gramStart"/>
            <w:r w:rsidRPr="00626629">
              <w:rPr>
                <w:b w:val="0"/>
                <w:color w:val="auto"/>
                <w:sz w:val="18"/>
              </w:rPr>
              <w:t>Writing  increased</w:t>
            </w:r>
            <w:proofErr w:type="gramEnd"/>
            <w:r w:rsidRPr="00626629">
              <w:rPr>
                <w:b w:val="0"/>
                <w:color w:val="auto"/>
                <w:sz w:val="18"/>
              </w:rPr>
              <w:t xml:space="preserve"> NAP</w:t>
            </w:r>
            <w:r w:rsidRPr="00626629">
              <w:rPr>
                <w:b w:val="0"/>
                <w:color w:val="auto"/>
                <w:sz w:val="18"/>
              </w:rPr>
              <w:t>LAN in Year 5 (13% to 32% in top 2 bands) results. * Spelling, 63% of Year 3 students achieved in the top 2 bands and 44% of Year 5 students. * Grammar and Punctuation, 70% of Year 3 students achieved in the top 2 bands and 44% of Year 5 achieved top 2 ban</w:t>
            </w:r>
            <w:r w:rsidRPr="00626629">
              <w:rPr>
                <w:b w:val="0"/>
                <w:color w:val="auto"/>
                <w:sz w:val="18"/>
              </w:rPr>
              <w:t>ds *Numeracy, 54% of Year 3 students achieved in the top 2 bands and 37% of Year 5 students achieved top 2 bands. All NAPLAN top 2 band results exceeded State, Network and Similar school results.</w:t>
            </w:r>
          </w:p>
          <w:p w14:paraId="32628354" w14:textId="77777777" w:rsidR="00B431AC" w:rsidRPr="00626629" w:rsidRDefault="008E5998" w:rsidP="00994A0F">
            <w:pPr>
              <w:pStyle w:val="Heading3"/>
              <w:spacing w:before="0" w:after="0"/>
              <w:rPr>
                <w:b w:val="0"/>
                <w:color w:val="auto"/>
                <w:sz w:val="18"/>
              </w:rPr>
            </w:pPr>
          </w:p>
        </w:tc>
      </w:tr>
      <w:tr w:rsidR="007D12BD" w14:paraId="61A64837" w14:textId="77777777" w:rsidTr="007B205B">
        <w:trPr>
          <w:trHeight w:val="15"/>
        </w:trPr>
        <w:tc>
          <w:tcPr>
            <w:tcW w:w="10774" w:type="dxa"/>
            <w:shd w:val="clear" w:color="auto" w:fill="FFFFFF" w:themeFill="background1"/>
          </w:tcPr>
          <w:p w14:paraId="3D8CE7D2" w14:textId="77777777" w:rsidR="00B431AC" w:rsidRPr="005A75E6" w:rsidRDefault="008E5998" w:rsidP="00994A0F">
            <w:pPr>
              <w:pStyle w:val="Heading3"/>
              <w:spacing w:before="0" w:after="0"/>
              <w:rPr>
                <w:b w:val="0"/>
                <w:szCs w:val="20"/>
              </w:rPr>
            </w:pPr>
            <w:r w:rsidRPr="00B83867">
              <w:rPr>
                <w:bCs/>
                <w:color w:val="C00000"/>
                <w:szCs w:val="20"/>
              </w:rPr>
              <w:t>Wellbeing</w:t>
            </w:r>
          </w:p>
        </w:tc>
      </w:tr>
      <w:tr w:rsidR="007D12BD" w14:paraId="747F9340" w14:textId="77777777" w:rsidTr="007B205B">
        <w:trPr>
          <w:trHeight w:val="15"/>
        </w:trPr>
        <w:tc>
          <w:tcPr>
            <w:tcW w:w="10774" w:type="dxa"/>
            <w:shd w:val="clear" w:color="auto" w:fill="FFFFFF" w:themeFill="background1"/>
          </w:tcPr>
          <w:p w14:paraId="432D5985" w14:textId="77777777" w:rsidR="00B431AC" w:rsidRPr="00626629" w:rsidRDefault="008E5998" w:rsidP="00994A0F">
            <w:pPr>
              <w:pStyle w:val="Heading3"/>
              <w:spacing w:before="0" w:after="0"/>
              <w:rPr>
                <w:b w:val="0"/>
                <w:color w:val="auto"/>
                <w:sz w:val="18"/>
              </w:rPr>
            </w:pPr>
            <w:r w:rsidRPr="00626629">
              <w:rPr>
                <w:b w:val="0"/>
                <w:color w:val="auto"/>
                <w:sz w:val="18"/>
              </w:rPr>
              <w:t xml:space="preserve">Attitudes to school survey: Learner </w:t>
            </w:r>
            <w:r w:rsidRPr="00626629">
              <w:rPr>
                <w:b w:val="0"/>
                <w:color w:val="auto"/>
                <w:sz w:val="18"/>
              </w:rPr>
              <w:t xml:space="preserve">dispositions and social engagement indicators affirm that </w:t>
            </w:r>
            <w:proofErr w:type="gramStart"/>
            <w:r w:rsidRPr="00626629">
              <w:rPr>
                <w:b w:val="0"/>
                <w:color w:val="auto"/>
                <w:sz w:val="18"/>
              </w:rPr>
              <w:t>the majority of</w:t>
            </w:r>
            <w:proofErr w:type="gramEnd"/>
            <w:r w:rsidRPr="00626629">
              <w:rPr>
                <w:b w:val="0"/>
                <w:color w:val="auto"/>
                <w:sz w:val="18"/>
              </w:rPr>
              <w:t xml:space="preserve"> students feel they are confident, motivated learners with average positive responses being 88% (attitude to attendance 91%, motivation and interest 83%, perseverance 88%, </w:t>
            </w:r>
            <w:proofErr w:type="spellStart"/>
            <w:r w:rsidRPr="00626629">
              <w:rPr>
                <w:b w:val="0"/>
                <w:color w:val="auto"/>
                <w:sz w:val="18"/>
              </w:rPr>
              <w:t>self regula</w:t>
            </w:r>
            <w:r w:rsidRPr="00626629">
              <w:rPr>
                <w:b w:val="0"/>
                <w:color w:val="auto"/>
                <w:sz w:val="18"/>
              </w:rPr>
              <w:t>tion</w:t>
            </w:r>
            <w:proofErr w:type="spellEnd"/>
            <w:r w:rsidRPr="00626629">
              <w:rPr>
                <w:b w:val="0"/>
                <w:color w:val="auto"/>
                <w:sz w:val="18"/>
              </w:rPr>
              <w:t xml:space="preserve"> and goal setting 90% and sense of confidence 90%). The % of students NOT experiencing bullying is high 88%. The % of student sense of connectedness (86% compared to state 78%), sense of inclusion (92% compared to state 87%) and student voice (80% comp</w:t>
            </w:r>
            <w:r w:rsidRPr="00626629">
              <w:rPr>
                <w:b w:val="0"/>
                <w:color w:val="auto"/>
                <w:sz w:val="18"/>
              </w:rPr>
              <w:t xml:space="preserve">ared to state 65%) was above state. Parent Survey: Parents reported their children are very motivated to learn, with a result of student motivation at 91%. Parents are reporting students feel happy and safe at Wandin North at 88%. The addition of a speech </w:t>
            </w:r>
            <w:r w:rsidRPr="00626629">
              <w:rPr>
                <w:b w:val="0"/>
                <w:color w:val="auto"/>
                <w:sz w:val="18"/>
              </w:rPr>
              <w:t xml:space="preserve">pathologist at Wandin North has been beneficial for students, </w:t>
            </w:r>
            <w:proofErr w:type="gramStart"/>
            <w:r w:rsidRPr="00626629">
              <w:rPr>
                <w:b w:val="0"/>
                <w:color w:val="auto"/>
                <w:sz w:val="18"/>
              </w:rPr>
              <w:t>staff</w:t>
            </w:r>
            <w:proofErr w:type="gramEnd"/>
            <w:r w:rsidRPr="00626629">
              <w:rPr>
                <w:b w:val="0"/>
                <w:color w:val="auto"/>
                <w:sz w:val="18"/>
              </w:rPr>
              <w:t xml:space="preserve"> and parents. Our speech pathologist has work with families when completing assessments and therapy sessions. In 2022, we </w:t>
            </w:r>
            <w:proofErr w:type="spellStart"/>
            <w:r w:rsidRPr="00626629">
              <w:rPr>
                <w:b w:val="0"/>
                <w:color w:val="auto"/>
                <w:sz w:val="18"/>
              </w:rPr>
              <w:t>formalised</w:t>
            </w:r>
            <w:proofErr w:type="spellEnd"/>
            <w:r w:rsidRPr="00626629">
              <w:rPr>
                <w:b w:val="0"/>
                <w:color w:val="auto"/>
                <w:sz w:val="18"/>
              </w:rPr>
              <w:t xml:space="preserve"> lunch time clubs. Our specialist school leaders worked t</w:t>
            </w:r>
            <w:r w:rsidRPr="00626629">
              <w:rPr>
                <w:b w:val="0"/>
                <w:color w:val="auto"/>
                <w:sz w:val="18"/>
              </w:rPr>
              <w:t>he specialist teacher to development plans for students in Prep to 2 and year 3 to 6. Students continued to run informal clubs throughout 2022 for example sport club and dancing. </w:t>
            </w:r>
          </w:p>
          <w:p w14:paraId="3DD0209A" w14:textId="77777777" w:rsidR="00B431AC" w:rsidRPr="00626629" w:rsidRDefault="008E5998" w:rsidP="00994A0F">
            <w:pPr>
              <w:pStyle w:val="Heading3"/>
              <w:spacing w:before="0" w:after="0"/>
              <w:rPr>
                <w:b w:val="0"/>
                <w:color w:val="auto"/>
                <w:sz w:val="18"/>
              </w:rPr>
            </w:pPr>
          </w:p>
        </w:tc>
      </w:tr>
      <w:tr w:rsidR="007D12BD" w14:paraId="21B376C9" w14:textId="77777777" w:rsidTr="007B205B">
        <w:trPr>
          <w:trHeight w:val="15"/>
        </w:trPr>
        <w:tc>
          <w:tcPr>
            <w:tcW w:w="10774" w:type="dxa"/>
            <w:shd w:val="clear" w:color="auto" w:fill="FFFFFF" w:themeFill="background1"/>
          </w:tcPr>
          <w:p w14:paraId="5D410040" w14:textId="77777777" w:rsidR="00B431AC" w:rsidRPr="005A75E6" w:rsidRDefault="008E5998" w:rsidP="00994A0F">
            <w:pPr>
              <w:pStyle w:val="Heading3"/>
              <w:spacing w:before="0" w:after="0"/>
              <w:rPr>
                <w:b w:val="0"/>
                <w:szCs w:val="20"/>
              </w:rPr>
            </w:pPr>
            <w:r w:rsidRPr="00B83867">
              <w:rPr>
                <w:bCs/>
                <w:color w:val="C00000"/>
              </w:rPr>
              <w:t>Engagement</w:t>
            </w:r>
          </w:p>
        </w:tc>
      </w:tr>
      <w:tr w:rsidR="007D12BD" w14:paraId="73A53888" w14:textId="77777777" w:rsidTr="007B205B">
        <w:trPr>
          <w:trHeight w:val="15"/>
        </w:trPr>
        <w:tc>
          <w:tcPr>
            <w:tcW w:w="10774" w:type="dxa"/>
            <w:shd w:val="clear" w:color="auto" w:fill="FFFFFF" w:themeFill="background1"/>
          </w:tcPr>
          <w:p w14:paraId="7CE0C732" w14:textId="77777777" w:rsidR="00B431AC" w:rsidRPr="00626629" w:rsidRDefault="008E5998" w:rsidP="00994A0F">
            <w:pPr>
              <w:pStyle w:val="Heading3"/>
              <w:spacing w:before="0" w:after="0"/>
              <w:rPr>
                <w:b w:val="0"/>
                <w:color w:val="auto"/>
                <w:sz w:val="18"/>
              </w:rPr>
            </w:pPr>
            <w:r w:rsidRPr="00626629">
              <w:rPr>
                <w:b w:val="0"/>
                <w:color w:val="auto"/>
                <w:sz w:val="18"/>
              </w:rPr>
              <w:t xml:space="preserve">Attendance: We did not meet our target of 12 days </w:t>
            </w:r>
            <w:r w:rsidRPr="00626629">
              <w:rPr>
                <w:b w:val="0"/>
                <w:color w:val="auto"/>
                <w:sz w:val="18"/>
              </w:rPr>
              <w:t xml:space="preserve">absenteeism average per student in 2022, 46% of students had 20 days or more absent from school. A high percentage of absent students was due to family holidays and illness. The staff at Wandin North worked </w:t>
            </w:r>
            <w:r w:rsidRPr="00626629">
              <w:rPr>
                <w:b w:val="0"/>
                <w:color w:val="auto"/>
                <w:sz w:val="18"/>
              </w:rPr>
              <w:lastRenderedPageBreak/>
              <w:t>in partnership with families to give them insight</w:t>
            </w:r>
            <w:r w:rsidRPr="00626629">
              <w:rPr>
                <w:b w:val="0"/>
                <w:color w:val="auto"/>
                <w:sz w:val="18"/>
              </w:rPr>
              <w:t xml:space="preserve"> into their child's learning through a continuous reporting model via Compass. Parents received regular work samples and assessment against the Victorian Curriculum to have a clearer understanding of their child's progress and future learning goals. As a s</w:t>
            </w:r>
            <w:r w:rsidRPr="00626629">
              <w:rPr>
                <w:b w:val="0"/>
                <w:color w:val="auto"/>
                <w:sz w:val="18"/>
              </w:rPr>
              <w:t>chool our aim is to keep a strong connection between school and home. A second year of using Compass in 2022 has made communication easier for teachers and parents. Attitudes to School Survey: Student Motivation- target 90%, achieved 83% Stimulated Learnin</w:t>
            </w:r>
            <w:r w:rsidRPr="00626629">
              <w:rPr>
                <w:b w:val="0"/>
                <w:color w:val="auto"/>
                <w:sz w:val="18"/>
              </w:rPr>
              <w:t>g- target 90%, achieved 84%. School Connectedness- target 80%, achieved 86%. Learning confidence- target 90%, achieved 90% Staff Survey: Based on 2022 Staff Survey outcomes the following components of; School Climate- Staff Trust in colleagues (71%), Teach</w:t>
            </w:r>
            <w:r w:rsidRPr="00626629">
              <w:rPr>
                <w:b w:val="0"/>
                <w:color w:val="auto"/>
                <w:sz w:val="18"/>
              </w:rPr>
              <w:t xml:space="preserve">er Collaboration (62%), Teaching and Learning - Practice Improvement, </w:t>
            </w:r>
            <w:proofErr w:type="gramStart"/>
            <w:r w:rsidRPr="00626629">
              <w:rPr>
                <w:b w:val="0"/>
                <w:color w:val="auto"/>
                <w:sz w:val="18"/>
              </w:rPr>
              <w:t>Discuss</w:t>
            </w:r>
            <w:proofErr w:type="gramEnd"/>
            <w:r w:rsidRPr="00626629">
              <w:rPr>
                <w:b w:val="0"/>
                <w:color w:val="auto"/>
                <w:sz w:val="18"/>
              </w:rPr>
              <w:t xml:space="preserve"> problems of practice (60%) Parent Survey: 94% of parents are satisfied with the school overall.</w:t>
            </w:r>
          </w:p>
          <w:p w14:paraId="5646C29F" w14:textId="77777777" w:rsidR="00B431AC" w:rsidRPr="00626629" w:rsidRDefault="008E5998" w:rsidP="00994A0F">
            <w:pPr>
              <w:pStyle w:val="Heading3"/>
              <w:spacing w:before="0" w:after="0"/>
              <w:rPr>
                <w:b w:val="0"/>
                <w:color w:val="auto"/>
                <w:sz w:val="18"/>
              </w:rPr>
            </w:pPr>
          </w:p>
        </w:tc>
      </w:tr>
      <w:tr w:rsidR="007D12BD" w14:paraId="78CCD213" w14:textId="77777777" w:rsidTr="007B205B">
        <w:trPr>
          <w:trHeight w:val="15"/>
        </w:trPr>
        <w:tc>
          <w:tcPr>
            <w:tcW w:w="10774" w:type="dxa"/>
            <w:shd w:val="clear" w:color="auto" w:fill="auto"/>
          </w:tcPr>
          <w:p w14:paraId="2476B364" w14:textId="77777777" w:rsidR="00777DB2" w:rsidRPr="007B205B" w:rsidRDefault="008E5998" w:rsidP="00F748EB">
            <w:pPr>
              <w:pStyle w:val="Style1"/>
              <w:spacing w:before="0"/>
              <w:jc w:val="both"/>
              <w:rPr>
                <w:szCs w:val="24"/>
              </w:rPr>
            </w:pPr>
            <w:r w:rsidRPr="00B83867">
              <w:rPr>
                <w:rFonts w:cs="Times New Roman"/>
                <w:b/>
              </w:rPr>
              <w:lastRenderedPageBreak/>
              <w:t>Other highlights from the school year</w:t>
            </w:r>
          </w:p>
        </w:tc>
      </w:tr>
      <w:tr w:rsidR="007D12BD" w14:paraId="254F872D" w14:textId="77777777" w:rsidTr="007B205B">
        <w:trPr>
          <w:trHeight w:val="15"/>
        </w:trPr>
        <w:tc>
          <w:tcPr>
            <w:tcW w:w="10774" w:type="dxa"/>
            <w:shd w:val="clear" w:color="auto" w:fill="FFFFFF" w:themeFill="background1"/>
          </w:tcPr>
          <w:p w14:paraId="64A41F6E" w14:textId="77777777" w:rsidR="00777DB2" w:rsidRPr="00626629" w:rsidRDefault="008E5998" w:rsidP="00994A0F">
            <w:pPr>
              <w:pStyle w:val="Heading3"/>
              <w:spacing w:before="0" w:after="0"/>
              <w:rPr>
                <w:b w:val="0"/>
                <w:color w:val="auto"/>
                <w:sz w:val="18"/>
              </w:rPr>
            </w:pPr>
            <w:r w:rsidRPr="00626629">
              <w:rPr>
                <w:b w:val="0"/>
                <w:color w:val="auto"/>
                <w:sz w:val="18"/>
              </w:rPr>
              <w:t xml:space="preserve">The students at Wandin North </w:t>
            </w:r>
            <w:r w:rsidRPr="00626629">
              <w:rPr>
                <w:b w:val="0"/>
                <w:color w:val="auto"/>
                <w:sz w:val="18"/>
              </w:rPr>
              <w:t xml:space="preserve">engaged in all </w:t>
            </w:r>
            <w:proofErr w:type="spellStart"/>
            <w:r w:rsidRPr="00626629">
              <w:rPr>
                <w:b w:val="0"/>
                <w:color w:val="auto"/>
                <w:sz w:val="18"/>
              </w:rPr>
              <w:t>extra curricular</w:t>
            </w:r>
            <w:proofErr w:type="spellEnd"/>
            <w:r w:rsidRPr="00626629">
              <w:rPr>
                <w:b w:val="0"/>
                <w:color w:val="auto"/>
                <w:sz w:val="18"/>
              </w:rPr>
              <w:t xml:space="preserve"> activities. Our Year 5 and 6 students experienced camp at Phillip Island, Year 3 and 4 travelled to Sovereign Hill, Year 2 students had their camp at </w:t>
            </w:r>
            <w:proofErr w:type="spellStart"/>
            <w:r w:rsidRPr="00626629">
              <w:rPr>
                <w:b w:val="0"/>
                <w:color w:val="auto"/>
                <w:sz w:val="18"/>
              </w:rPr>
              <w:t>Gundiwindi</w:t>
            </w:r>
            <w:proofErr w:type="spellEnd"/>
            <w:r w:rsidRPr="00626629">
              <w:rPr>
                <w:b w:val="0"/>
                <w:color w:val="auto"/>
                <w:sz w:val="18"/>
              </w:rPr>
              <w:t xml:space="preserve"> Lodge, Year 1 students participated in an overnight sleep out a</w:t>
            </w:r>
            <w:r w:rsidRPr="00626629">
              <w:rPr>
                <w:b w:val="0"/>
                <w:color w:val="auto"/>
                <w:sz w:val="18"/>
              </w:rPr>
              <w:t>t school and our Foundation students enjoyed a Little Night In at school. Our school community came together for our annual Harvest Market. Harvest Market is a great community event that includes school and community stalls. Our students participated in in</w:t>
            </w:r>
            <w:r w:rsidRPr="00626629">
              <w:rPr>
                <w:b w:val="0"/>
                <w:color w:val="auto"/>
                <w:sz w:val="18"/>
              </w:rPr>
              <w:t xml:space="preserve">ter school athletics, cross country, round robin sports days, orienteering, tabloid sports days and sporting clinics at school. Our Sports Captains led our Twilight Sports </w:t>
            </w:r>
            <w:proofErr w:type="gramStart"/>
            <w:r w:rsidRPr="00626629">
              <w:rPr>
                <w:b w:val="0"/>
                <w:color w:val="auto"/>
                <w:sz w:val="18"/>
              </w:rPr>
              <w:t>events</w:t>
            </w:r>
            <w:proofErr w:type="gramEnd"/>
            <w:r w:rsidRPr="00626629">
              <w:rPr>
                <w:b w:val="0"/>
                <w:color w:val="auto"/>
                <w:sz w:val="18"/>
              </w:rPr>
              <w:t xml:space="preserve"> and our Open Night was a huge success. Wandin North primary School has contin</w:t>
            </w:r>
            <w:r w:rsidRPr="00626629">
              <w:rPr>
                <w:b w:val="0"/>
                <w:color w:val="auto"/>
                <w:sz w:val="18"/>
              </w:rPr>
              <w:t xml:space="preserve">ued </w:t>
            </w:r>
            <w:proofErr w:type="spellStart"/>
            <w:proofErr w:type="gramStart"/>
            <w:r w:rsidRPr="00626629">
              <w:rPr>
                <w:b w:val="0"/>
                <w:color w:val="auto"/>
                <w:sz w:val="18"/>
              </w:rPr>
              <w:t>it's</w:t>
            </w:r>
            <w:proofErr w:type="spellEnd"/>
            <w:proofErr w:type="gramEnd"/>
            <w:r w:rsidRPr="00626629">
              <w:rPr>
                <w:b w:val="0"/>
                <w:color w:val="auto"/>
                <w:sz w:val="18"/>
              </w:rPr>
              <w:t xml:space="preserve"> strong relationship with the Rotary Club of Wandin. </w:t>
            </w:r>
          </w:p>
          <w:p w14:paraId="0756BAF9" w14:textId="77777777" w:rsidR="00777DB2" w:rsidRPr="00626629" w:rsidRDefault="008E5998" w:rsidP="00994A0F">
            <w:pPr>
              <w:pStyle w:val="Heading3"/>
              <w:spacing w:before="0" w:after="0"/>
              <w:rPr>
                <w:b w:val="0"/>
                <w:color w:val="auto"/>
                <w:sz w:val="18"/>
              </w:rPr>
            </w:pPr>
          </w:p>
        </w:tc>
      </w:tr>
      <w:tr w:rsidR="007D12BD" w14:paraId="0F243C12" w14:textId="77777777" w:rsidTr="007B205B">
        <w:trPr>
          <w:trHeight w:val="15"/>
        </w:trPr>
        <w:tc>
          <w:tcPr>
            <w:tcW w:w="10774" w:type="dxa"/>
            <w:shd w:val="clear" w:color="auto" w:fill="auto"/>
          </w:tcPr>
          <w:p w14:paraId="77017CF8" w14:textId="77777777" w:rsidR="00777DB2" w:rsidRPr="007B205B" w:rsidRDefault="008E5998" w:rsidP="00F748EB">
            <w:pPr>
              <w:pStyle w:val="Style1"/>
              <w:spacing w:before="0"/>
              <w:jc w:val="both"/>
              <w:rPr>
                <w:szCs w:val="24"/>
              </w:rPr>
            </w:pPr>
            <w:r>
              <w:rPr>
                <w:rFonts w:cs="Times New Roman"/>
                <w:b/>
              </w:rPr>
              <w:t>Financial performance</w:t>
            </w:r>
          </w:p>
        </w:tc>
      </w:tr>
      <w:tr w:rsidR="007D12BD" w14:paraId="3AE5CAD9" w14:textId="77777777" w:rsidTr="007B205B">
        <w:trPr>
          <w:trHeight w:val="15"/>
        </w:trPr>
        <w:tc>
          <w:tcPr>
            <w:tcW w:w="10774" w:type="dxa"/>
            <w:shd w:val="clear" w:color="auto" w:fill="FFFFFF" w:themeFill="background1"/>
          </w:tcPr>
          <w:p w14:paraId="7C212952" w14:textId="77777777" w:rsidR="00777DB2" w:rsidRPr="00626629" w:rsidRDefault="008E5998" w:rsidP="00994A0F">
            <w:pPr>
              <w:pStyle w:val="Heading3"/>
              <w:spacing w:before="0" w:after="0"/>
              <w:rPr>
                <w:b w:val="0"/>
                <w:color w:val="auto"/>
                <w:sz w:val="18"/>
              </w:rPr>
            </w:pPr>
            <w:r w:rsidRPr="00626629">
              <w:rPr>
                <w:b w:val="0"/>
                <w:color w:val="auto"/>
                <w:sz w:val="18"/>
              </w:rPr>
              <w:t xml:space="preserve">Wandin North’s annual fundraiser was again highly </w:t>
            </w:r>
            <w:proofErr w:type="gramStart"/>
            <w:r w:rsidRPr="00626629">
              <w:rPr>
                <w:b w:val="0"/>
                <w:color w:val="auto"/>
                <w:sz w:val="18"/>
              </w:rPr>
              <w:t>successful</w:t>
            </w:r>
            <w:proofErr w:type="gramEnd"/>
            <w:r w:rsidRPr="00626629">
              <w:rPr>
                <w:b w:val="0"/>
                <w:color w:val="auto"/>
                <w:sz w:val="18"/>
              </w:rPr>
              <w:t xml:space="preserve"> and the Harvest Market raised $38,000 in additional funds for our school community. We also received $22,555</w:t>
            </w:r>
            <w:r w:rsidRPr="00626629">
              <w:rPr>
                <w:b w:val="0"/>
                <w:color w:val="auto"/>
                <w:sz w:val="18"/>
              </w:rPr>
              <w:t>.97 from the Department of Education to complete bushfire preparedness works. These works were completed at the end of 2022 which included the removal of trees and stumps around our shelter in place building. We also purchased equipment to help maintain th</w:t>
            </w:r>
            <w:r w:rsidRPr="00626629">
              <w:rPr>
                <w:b w:val="0"/>
                <w:color w:val="auto"/>
                <w:sz w:val="18"/>
              </w:rPr>
              <w:t>e school grounds, cleaning of gutters and grounds maintenance. Equity funding of $25 279.13 was used to fund the Levelled Literacy Intervention program, purchase additional levelled texts for students in years 3-6 and to the employment of a part-time teach</w:t>
            </w:r>
            <w:r w:rsidRPr="00626629">
              <w:rPr>
                <w:b w:val="0"/>
                <w:color w:val="auto"/>
                <w:sz w:val="18"/>
              </w:rPr>
              <w:t xml:space="preserve">er aide who offers additional support to students identified as at risk. Wandin North Primary School used its Tier 2 disability inclusion funding to employ a speech pathologist 2 days a week and </w:t>
            </w:r>
            <w:proofErr w:type="gramStart"/>
            <w:r w:rsidRPr="00626629">
              <w:rPr>
                <w:b w:val="0"/>
                <w:color w:val="auto"/>
                <w:sz w:val="18"/>
              </w:rPr>
              <w:t>full time</w:t>
            </w:r>
            <w:proofErr w:type="gramEnd"/>
            <w:r w:rsidRPr="00626629">
              <w:rPr>
                <w:b w:val="0"/>
                <w:color w:val="auto"/>
                <w:sz w:val="18"/>
              </w:rPr>
              <w:t xml:space="preserve"> teachers aid to work in the Junior school. Wandin N</w:t>
            </w:r>
            <w:r w:rsidRPr="00626629">
              <w:rPr>
                <w:b w:val="0"/>
                <w:color w:val="auto"/>
                <w:sz w:val="18"/>
              </w:rPr>
              <w:t>orth Primary School is in a good financial position with Total Funds Available.</w:t>
            </w:r>
          </w:p>
          <w:p w14:paraId="1F3B2421" w14:textId="77777777" w:rsidR="00777DB2" w:rsidRPr="00626629" w:rsidRDefault="008E5998" w:rsidP="00994A0F">
            <w:pPr>
              <w:pStyle w:val="Heading3"/>
              <w:spacing w:before="0" w:after="0"/>
              <w:rPr>
                <w:b w:val="0"/>
                <w:color w:val="auto"/>
                <w:sz w:val="18"/>
              </w:rPr>
            </w:pPr>
          </w:p>
        </w:tc>
      </w:tr>
      <w:tr w:rsidR="007D12BD" w14:paraId="37A2C775" w14:textId="77777777" w:rsidTr="007B205B">
        <w:trPr>
          <w:trHeight w:val="15"/>
        </w:trPr>
        <w:tc>
          <w:tcPr>
            <w:tcW w:w="10774" w:type="dxa"/>
            <w:shd w:val="clear" w:color="auto" w:fill="auto"/>
          </w:tcPr>
          <w:p w14:paraId="1CA3BDE7" w14:textId="77777777" w:rsidR="00BF0096" w:rsidRPr="00626629" w:rsidRDefault="008E5998" w:rsidP="00C71E7A">
            <w:pPr>
              <w:pStyle w:val="Heading3"/>
              <w:spacing w:before="0" w:after="0"/>
              <w:rPr>
                <w:b w:val="0"/>
                <w:sz w:val="18"/>
              </w:rPr>
            </w:pPr>
          </w:p>
          <w:p w14:paraId="50B8FCF1" w14:textId="1C586250" w:rsidR="007D12BD" w:rsidRDefault="008E5998">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3" w:history="1">
              <w:r>
                <w:rPr>
                  <w:rFonts w:eastAsia="Arial"/>
                  <w:b/>
                  <w:bCs/>
                  <w:color w:val="0000EE"/>
                  <w:sz w:val="22"/>
                  <w:szCs w:val="22"/>
                  <w:u w:val="single"/>
                </w:rPr>
                <w:t>www.wandinnorthps.vic.edu.au</w:t>
              </w:r>
            </w:hyperlink>
          </w:p>
          <w:p w14:paraId="63CC81F7" w14:textId="77777777" w:rsidR="007D12BD" w:rsidRDefault="007D12BD"/>
        </w:tc>
      </w:tr>
    </w:tbl>
    <w:p w14:paraId="7ACAAE77" w14:textId="77777777" w:rsidR="005E684F" w:rsidRPr="00FA10DB" w:rsidRDefault="008E5998" w:rsidP="00F73E5D">
      <w:pPr>
        <w:ind w:right="-632"/>
        <w:rPr>
          <w:b/>
          <w:color w:val="AF272F"/>
          <w:sz w:val="36"/>
          <w:szCs w:val="44"/>
        </w:rPr>
        <w:sectPr w:rsidR="005E684F" w:rsidRPr="00FA10DB" w:rsidSect="0095453E">
          <w:headerReference w:type="default" r:id="rId24"/>
          <w:footerReference w:type="default" r:id="rId25"/>
          <w:headerReference w:type="first" r:id="rId26"/>
          <w:pgSz w:w="11906" w:h="16838" w:code="9"/>
          <w:pgMar w:top="709" w:right="1134" w:bottom="1701" w:left="1134" w:header="0" w:footer="709" w:gutter="0"/>
          <w:cols w:space="397"/>
          <w:docGrid w:linePitch="360"/>
        </w:sectPr>
      </w:pPr>
    </w:p>
    <w:p w14:paraId="4C93F8B3" w14:textId="77777777" w:rsidR="009E6D61" w:rsidRDefault="008E5998" w:rsidP="00B637FF">
      <w:pPr>
        <w:pStyle w:val="Title"/>
      </w:pPr>
      <w:r>
        <w:lastRenderedPageBreak/>
        <w:t>Performance Summary</w:t>
      </w:r>
    </w:p>
    <w:p w14:paraId="63B8D367" w14:textId="77777777" w:rsidR="008B3EE8" w:rsidRPr="008B3EE8" w:rsidRDefault="008E5998" w:rsidP="008B3EE8">
      <w:pPr>
        <w:pStyle w:val="ESBodyText0"/>
      </w:pPr>
      <w:r w:rsidRPr="008B3EE8">
        <w:t xml:space="preserve">The Performance Summary for government schools provides an </w:t>
      </w:r>
      <w:r w:rsidRPr="008B3EE8">
        <w:t>overview of how this school is contributing to the objectives of the Education State and how it compares to other Victorian government schools.</w:t>
      </w:r>
    </w:p>
    <w:p w14:paraId="4492F13B" w14:textId="77777777" w:rsidR="008B3EE8" w:rsidRPr="008B3EE8" w:rsidRDefault="008E5998" w:rsidP="008B3EE8">
      <w:pPr>
        <w:pStyle w:val="ESBodyText0"/>
      </w:pPr>
      <w:r w:rsidRPr="008B3EE8">
        <w:t>All schools work in partnership with their school community to improve outcomes for children and young people. S</w:t>
      </w:r>
      <w:r w:rsidRPr="008B3EE8">
        <w:t>haring this information with parents and the wider school community helps to support community engagement in student learning, a key priority of the Framework for Improving Student Outcomes 2.0 (FISO 2.0).</w:t>
      </w:r>
    </w:p>
    <w:p w14:paraId="543D43F7" w14:textId="77777777" w:rsidR="008B3EE8" w:rsidRDefault="008E5998" w:rsidP="008B3EE8">
      <w:pPr>
        <w:pStyle w:val="ESBodyText0"/>
      </w:pPr>
      <w:r w:rsidRPr="008B3EE8">
        <w:t>Refer to the ‘How to read the Annual Report’ secti</w:t>
      </w:r>
      <w:r w:rsidRPr="008B3EE8">
        <w:t>on for help on how to interpret this report.</w:t>
      </w:r>
    </w:p>
    <w:p w14:paraId="4D654B46" w14:textId="77777777" w:rsidR="009E6D61" w:rsidRDefault="008E5998" w:rsidP="00B637FF">
      <w:pPr>
        <w:pStyle w:val="Style10"/>
      </w:pPr>
      <w:r>
        <w:t>SCHOOL PROFILE</w:t>
      </w:r>
    </w:p>
    <w:p w14:paraId="42058F86" w14:textId="77777777" w:rsidR="009E6D61" w:rsidRDefault="008E5998" w:rsidP="00B637FF">
      <w:pPr>
        <w:pStyle w:val="ESHeading30"/>
      </w:pPr>
      <w:r>
        <w:t>Enrolment Profile</w:t>
      </w:r>
    </w:p>
    <w:p w14:paraId="6A5FF260" w14:textId="77777777" w:rsidR="009E6D61" w:rsidRDefault="008E5998">
      <w:pPr>
        <w:pStyle w:val="ESBodyText0"/>
      </w:pPr>
      <w:r>
        <w:t xml:space="preserve">A total </w:t>
      </w:r>
      <w:proofErr w:type="gramStart"/>
      <w:r>
        <w:t>of  322</w:t>
      </w:r>
      <w:proofErr w:type="gramEnd"/>
      <w:r>
        <w:t xml:space="preserve"> students were enrolled at this school in 2022,  159 female and  163 male.</w:t>
      </w:r>
    </w:p>
    <w:p w14:paraId="7DE23FE3" w14:textId="77777777" w:rsidR="009E6D61" w:rsidRDefault="008E5998">
      <w:pPr>
        <w:pStyle w:val="ESBodyText0"/>
      </w:pPr>
      <w:r>
        <w:t>NDP</w:t>
      </w:r>
      <w:r>
        <w:t xml:space="preserve"> percent of students had English as an additional language and </w:t>
      </w:r>
      <w:r>
        <w:t>NDP</w:t>
      </w:r>
      <w:r>
        <w:t xml:space="preserve"> percent were Aboriginal or Torres Strait Islander.</w:t>
      </w:r>
    </w:p>
    <w:p w14:paraId="6BB9E0B2" w14:textId="77777777" w:rsidR="009E6D61" w:rsidRPr="001C6AF2" w:rsidRDefault="008E5998" w:rsidP="00742BDA">
      <w:pPr>
        <w:pStyle w:val="ESHeading30"/>
        <w:spacing w:before="360"/>
        <w:rPr>
          <w:color w:val="AF272F"/>
        </w:rPr>
      </w:pPr>
      <w:r w:rsidRPr="001C6AF2">
        <w:t>Overall Socio-Economic Profile</w:t>
      </w:r>
    </w:p>
    <w:p w14:paraId="54EE08F8" w14:textId="77777777" w:rsidR="009E6D61" w:rsidRPr="001C6AF2" w:rsidRDefault="008E5998">
      <w:pPr>
        <w:pStyle w:val="ESBodyText0"/>
      </w:pPr>
      <w:r w:rsidRPr="001C6AF2">
        <w:t>The overall school’s socio-economic profile is based on the school's Student Family Occupation and Educatio</w:t>
      </w:r>
      <w:r w:rsidRPr="001C6AF2">
        <w:t>n index (SFOE).</w:t>
      </w:r>
    </w:p>
    <w:p w14:paraId="4ADAF91F" w14:textId="77777777" w:rsidR="009E6D61" w:rsidRPr="001C6AF2" w:rsidRDefault="008E5998">
      <w:pPr>
        <w:pStyle w:val="ESBodyText0"/>
      </w:pPr>
      <w:r>
        <w:t xml:space="preserve">SFOE is a measure of socio-educational disadvantage of a school, based on educational and employment characteristics of the parents/carers of students enrolled at the school. Possible SFOE band values are: Low, Low-Medium, </w:t>
      </w:r>
      <w:proofErr w:type="gramStart"/>
      <w:r>
        <w:t>Medium</w:t>
      </w:r>
      <w:proofErr w:type="gramEnd"/>
      <w:r>
        <w:t xml:space="preserve"> and High. </w:t>
      </w:r>
      <w:r>
        <w:t>A ‘Low’ band represents a low level of socio-educational disadvantage, a ‘High’ band represents a high level of socio-educational disadvantage.</w:t>
      </w:r>
    </w:p>
    <w:p w14:paraId="4D93EABC" w14:textId="77777777" w:rsidR="009E6D61" w:rsidRPr="00B637FF" w:rsidRDefault="008E5998">
      <w:pPr>
        <w:pStyle w:val="ESBodyText0"/>
      </w:pPr>
      <w:r w:rsidRPr="001C6AF2">
        <w:t xml:space="preserve">This school’s </w:t>
      </w:r>
      <w:r>
        <w:t>SFOE</w:t>
      </w:r>
      <w:r w:rsidRPr="001C6AF2">
        <w:t xml:space="preserve"> band value is: </w:t>
      </w:r>
      <w:r>
        <w:t>Low - Medium</w:t>
      </w:r>
    </w:p>
    <w:p w14:paraId="3EA10B49" w14:textId="77777777" w:rsidR="009E6D61" w:rsidRPr="004777FF" w:rsidRDefault="008E5998" w:rsidP="00742BDA">
      <w:pPr>
        <w:pStyle w:val="ESHeading30"/>
        <w:spacing w:before="360"/>
        <w:rPr>
          <w:color w:val="auto"/>
        </w:rPr>
      </w:pPr>
      <w:r>
        <w:t>Parent Satisfaction Summary</w:t>
      </w:r>
    </w:p>
    <w:p w14:paraId="433AB2F5" w14:textId="77777777" w:rsidR="009E6D61" w:rsidRDefault="008E5998">
      <w:pPr>
        <w:pStyle w:val="ESBodyText0"/>
      </w:pPr>
      <w:r>
        <w:t xml:space="preserve">The percent endorsement by </w:t>
      </w:r>
      <w:r>
        <w:t>parents on their school satisfaction level, as reported in the annual Parent Opinion Survey.</w:t>
      </w:r>
    </w:p>
    <w:p w14:paraId="3DF026C3" w14:textId="77777777" w:rsidR="009E6D61" w:rsidRDefault="008E5998" w:rsidP="00DF5E8D">
      <w:pPr>
        <w:pStyle w:val="ESBodyText0"/>
        <w:spacing w:after="360"/>
      </w:pPr>
      <w:r>
        <w:rPr>
          <w:noProof/>
        </w:rPr>
        <w:drawing>
          <wp:anchor distT="0" distB="0" distL="114300" distR="114300" simplePos="0" relativeHeight="251669504" behindDoc="0" locked="0" layoutInCell="1" allowOverlap="1" wp14:anchorId="279F45BC" wp14:editId="2442FC77">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7D12BD" w14:paraId="65FB2B7A" w14:textId="77777777" w:rsidTr="00301A6C">
        <w:trPr>
          <w:trHeight w:hRule="exact" w:val="567"/>
        </w:trPr>
        <w:tc>
          <w:tcPr>
            <w:tcW w:w="3256" w:type="dxa"/>
            <w:vAlign w:val="bottom"/>
          </w:tcPr>
          <w:p w14:paraId="410BE4CD" w14:textId="77777777" w:rsidR="00DF5E8D" w:rsidRPr="00DF5E8D" w:rsidRDefault="008E5998">
            <w:pPr>
              <w:pStyle w:val="ESBodyText0"/>
              <w:rPr>
                <w:b/>
                <w:bCs/>
              </w:rPr>
            </w:pPr>
            <w:r w:rsidRPr="00DF5E8D">
              <w:rPr>
                <w:b/>
                <w:bCs/>
              </w:rPr>
              <w:t>Parent Satisfaction</w:t>
            </w:r>
          </w:p>
        </w:tc>
        <w:tc>
          <w:tcPr>
            <w:tcW w:w="1139" w:type="dxa"/>
            <w:vAlign w:val="bottom"/>
          </w:tcPr>
          <w:p w14:paraId="00555DC6" w14:textId="77777777" w:rsidR="00DF5E8D" w:rsidRPr="00E346A0" w:rsidRDefault="008E5998" w:rsidP="00DF5E8D">
            <w:pPr>
              <w:pStyle w:val="ESBodyText0"/>
              <w:jc w:val="center"/>
              <w:rPr>
                <w:b/>
                <w:bCs/>
              </w:rPr>
            </w:pPr>
            <w:r w:rsidRPr="001B1C12">
              <w:t>Latest yea</w:t>
            </w:r>
            <w:r w:rsidRPr="001B1C12">
              <w:t>r (202</w:t>
            </w:r>
            <w:r>
              <w:t>2</w:t>
            </w:r>
            <w:r w:rsidRPr="001B1C12">
              <w:t>)</w:t>
            </w:r>
          </w:p>
        </w:tc>
      </w:tr>
      <w:tr w:rsidR="007D12BD" w14:paraId="42BF0544" w14:textId="77777777" w:rsidTr="00301A6C">
        <w:trPr>
          <w:trHeight w:hRule="exact" w:val="680"/>
        </w:trPr>
        <w:tc>
          <w:tcPr>
            <w:tcW w:w="3256" w:type="dxa"/>
            <w:tcMar>
              <w:top w:w="57" w:type="dxa"/>
            </w:tcMar>
            <w:vAlign w:val="center"/>
          </w:tcPr>
          <w:p w14:paraId="6FBFCA26" w14:textId="77777777" w:rsidR="00DF5E8D" w:rsidRDefault="008E5998">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2BBB126F" w14:textId="77777777" w:rsidR="00DF5E8D" w:rsidRDefault="008E5998" w:rsidP="00DF5E8D">
            <w:pPr>
              <w:pStyle w:val="ESBodyText0"/>
              <w:jc w:val="center"/>
            </w:pPr>
            <w:r>
              <w:t>92.6%</w:t>
            </w:r>
          </w:p>
        </w:tc>
      </w:tr>
      <w:tr w:rsidR="007D12BD" w14:paraId="45C367FD" w14:textId="77777777" w:rsidTr="00301A6C">
        <w:trPr>
          <w:trHeight w:hRule="exact" w:val="680"/>
        </w:trPr>
        <w:tc>
          <w:tcPr>
            <w:tcW w:w="3256" w:type="dxa"/>
            <w:tcMar>
              <w:top w:w="57" w:type="dxa"/>
            </w:tcMar>
            <w:vAlign w:val="center"/>
          </w:tcPr>
          <w:p w14:paraId="3539CC7C" w14:textId="77777777" w:rsidR="00DF5E8D" w:rsidRDefault="008E5998">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5666F2B" w14:textId="77777777" w:rsidR="00DF5E8D" w:rsidRDefault="008E5998" w:rsidP="00DF5E8D">
            <w:pPr>
              <w:pStyle w:val="ESBodyText0"/>
              <w:jc w:val="center"/>
            </w:pPr>
            <w:r>
              <w:t>79.9%</w:t>
            </w:r>
          </w:p>
        </w:tc>
      </w:tr>
    </w:tbl>
    <w:p w14:paraId="7479248E" w14:textId="77777777" w:rsidR="00001860" w:rsidRDefault="008E5998" w:rsidP="00B55D76">
      <w:pPr>
        <w:pStyle w:val="ESBodyText0"/>
        <w:spacing w:after="0" w:line="240" w:lineRule="auto"/>
      </w:pPr>
    </w:p>
    <w:p w14:paraId="667C5F02" w14:textId="77777777" w:rsidR="00485F3E" w:rsidRDefault="008E5998" w:rsidP="00B55D76">
      <w:pPr>
        <w:pStyle w:val="ESBodyText0"/>
        <w:spacing w:after="0" w:line="240" w:lineRule="auto"/>
      </w:pPr>
    </w:p>
    <w:p w14:paraId="4C55C0A5" w14:textId="77777777" w:rsidR="009E6D61" w:rsidRPr="00742BDA" w:rsidRDefault="008E5998" w:rsidP="00B637FF">
      <w:pPr>
        <w:pStyle w:val="ESHeading30"/>
        <w:rPr>
          <w:color w:val="auto"/>
        </w:rPr>
      </w:pPr>
      <w:r>
        <w:t>School Staff Survey</w:t>
      </w:r>
    </w:p>
    <w:p w14:paraId="10CC4985" w14:textId="77777777" w:rsidR="009E6D61" w:rsidRDefault="008E5998">
      <w:pPr>
        <w:pStyle w:val="ESBodyText0"/>
      </w:pPr>
      <w:r>
        <w:t>The percent endorsement by staff on School Climate, as reported in the annual School Staff Survey.</w:t>
      </w:r>
    </w:p>
    <w:p w14:paraId="082D230D" w14:textId="77777777" w:rsidR="009E6D61" w:rsidRDefault="008E5998">
      <w:pPr>
        <w:pStyle w:val="ESBodyText0"/>
      </w:pPr>
      <w:r>
        <w:t xml:space="preserve">Percent endorsement indicates the percent of </w:t>
      </w:r>
      <w:r>
        <w:t>positive responses (agree or strongly agree) from staff who responded to the survey.</w:t>
      </w:r>
    </w:p>
    <w:p w14:paraId="46A651E2" w14:textId="77777777" w:rsidR="009E6D61" w:rsidRDefault="008E5998" w:rsidP="00DF5E8D">
      <w:pPr>
        <w:pStyle w:val="ESBodyText0"/>
        <w:spacing w:after="360"/>
      </w:pPr>
      <w:r>
        <w:rPr>
          <w:noProof/>
        </w:rPr>
        <w:drawing>
          <wp:anchor distT="0" distB="0" distL="114300" distR="114300" simplePos="0" relativeHeight="251668480" behindDoc="0" locked="0" layoutInCell="1" allowOverlap="1" wp14:anchorId="38DC196D" wp14:editId="6EC84D47">
            <wp:simplePos x="0" y="0"/>
            <wp:positionH relativeFrom="column">
              <wp:posOffset>3361055</wp:posOffset>
            </wp:positionH>
            <wp:positionV relativeFrom="paragraph">
              <wp:posOffset>506518</wp:posOffset>
            </wp:positionV>
            <wp:extent cx="3521710" cy="1468967"/>
            <wp:effectExtent l="0" t="0" r="2540" b="0"/>
            <wp:wrapNone/>
            <wp:docPr id="3303791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7D12BD" w14:paraId="73429720" w14:textId="77777777" w:rsidTr="00301A6C">
        <w:trPr>
          <w:trHeight w:hRule="exact" w:val="567"/>
        </w:trPr>
        <w:tc>
          <w:tcPr>
            <w:tcW w:w="3256" w:type="dxa"/>
            <w:vAlign w:val="bottom"/>
          </w:tcPr>
          <w:p w14:paraId="75A032B9" w14:textId="77777777" w:rsidR="00DF5E8D" w:rsidRPr="00DF5E8D" w:rsidRDefault="008E5998" w:rsidP="00BA1967">
            <w:pPr>
              <w:pStyle w:val="ESBodyText0"/>
              <w:rPr>
                <w:b/>
                <w:bCs/>
              </w:rPr>
            </w:pPr>
            <w:r>
              <w:rPr>
                <w:b/>
                <w:bCs/>
              </w:rPr>
              <w:t>School Climate</w:t>
            </w:r>
          </w:p>
        </w:tc>
        <w:tc>
          <w:tcPr>
            <w:tcW w:w="1139" w:type="dxa"/>
          </w:tcPr>
          <w:p w14:paraId="1DC6EB6E" w14:textId="77777777" w:rsidR="00DF5E8D" w:rsidRPr="00E346A0" w:rsidRDefault="008E5998" w:rsidP="00BA1967">
            <w:pPr>
              <w:pStyle w:val="ESBodyText0"/>
              <w:jc w:val="center"/>
              <w:rPr>
                <w:b/>
                <w:bCs/>
              </w:rPr>
            </w:pPr>
            <w:r w:rsidRPr="001B1C12">
              <w:t>Latest year (202</w:t>
            </w:r>
            <w:r>
              <w:t>2</w:t>
            </w:r>
            <w:r w:rsidRPr="001B1C12">
              <w:t>)</w:t>
            </w:r>
          </w:p>
        </w:tc>
      </w:tr>
      <w:tr w:rsidR="007D12BD" w14:paraId="3AAB9B0D" w14:textId="77777777" w:rsidTr="00301A6C">
        <w:trPr>
          <w:trHeight w:hRule="exact" w:val="680"/>
        </w:trPr>
        <w:tc>
          <w:tcPr>
            <w:tcW w:w="3256" w:type="dxa"/>
            <w:tcMar>
              <w:top w:w="57" w:type="dxa"/>
            </w:tcMar>
            <w:vAlign w:val="center"/>
          </w:tcPr>
          <w:p w14:paraId="5CACA15B" w14:textId="77777777" w:rsidR="00DF5E8D" w:rsidRDefault="008E5998"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65B70E47" w14:textId="77777777" w:rsidR="00DF5E8D" w:rsidRDefault="008E5998" w:rsidP="00BA1967">
            <w:pPr>
              <w:pStyle w:val="ESBodyText0"/>
              <w:jc w:val="center"/>
            </w:pPr>
            <w:r>
              <w:t>82</w:t>
            </w:r>
            <w:r>
              <w:t>.1%</w:t>
            </w:r>
          </w:p>
        </w:tc>
      </w:tr>
      <w:tr w:rsidR="007D12BD" w14:paraId="13E6B1D7" w14:textId="77777777" w:rsidTr="00301A6C">
        <w:trPr>
          <w:trHeight w:hRule="exact" w:val="680"/>
        </w:trPr>
        <w:tc>
          <w:tcPr>
            <w:tcW w:w="3256" w:type="dxa"/>
            <w:tcMar>
              <w:top w:w="57" w:type="dxa"/>
            </w:tcMar>
            <w:vAlign w:val="center"/>
          </w:tcPr>
          <w:p w14:paraId="646812B8" w14:textId="77777777" w:rsidR="00DF5E8D" w:rsidRDefault="008E5998"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7A30440" w14:textId="77777777" w:rsidR="00DF5E8D" w:rsidRDefault="008E5998" w:rsidP="00BA1967">
            <w:pPr>
              <w:pStyle w:val="ESBodyText0"/>
              <w:jc w:val="center"/>
            </w:pPr>
            <w:r>
              <w:t>73.4%</w:t>
            </w:r>
          </w:p>
        </w:tc>
      </w:tr>
    </w:tbl>
    <w:p w14:paraId="14414D7D" w14:textId="77777777" w:rsidR="00DF5E8D" w:rsidRDefault="008E5998">
      <w:pPr>
        <w:pStyle w:val="ESBodyText0"/>
        <w:spacing w:after="240"/>
      </w:pPr>
    </w:p>
    <w:p w14:paraId="284679B8" w14:textId="77777777" w:rsidR="009E6D61" w:rsidRDefault="008E5998">
      <w:pPr>
        <w:spacing w:after="0" w:line="240" w:lineRule="auto"/>
        <w:rPr>
          <w:u w:val="single"/>
        </w:rPr>
      </w:pPr>
      <w:r>
        <w:rPr>
          <w:u w:val="single"/>
        </w:rPr>
        <w:br w:type="page"/>
      </w:r>
    </w:p>
    <w:p w14:paraId="32B8625C" w14:textId="77777777" w:rsidR="009E6D61" w:rsidRDefault="008E5998" w:rsidP="00B637FF">
      <w:pPr>
        <w:pStyle w:val="Style10"/>
      </w:pPr>
      <w:r>
        <w:lastRenderedPageBreak/>
        <w:t>LEARNING</w:t>
      </w:r>
    </w:p>
    <w:p w14:paraId="66A22715" w14:textId="77777777" w:rsidR="004777FF" w:rsidRDefault="008E599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75C22B4A" w14:textId="77777777" w:rsidR="009E6D61" w:rsidRPr="00EB445D" w:rsidRDefault="008E5998" w:rsidP="00F14C40">
      <w:pPr>
        <w:pStyle w:val="ESHeading30"/>
        <w:rPr>
          <w:color w:val="auto"/>
        </w:rPr>
      </w:pPr>
      <w:r>
        <w:t>Teacher Judgement of student</w:t>
      </w:r>
      <w:r>
        <w:t xml:space="preserve"> achievement</w:t>
      </w:r>
      <w:r w:rsidRPr="00E346A0">
        <w:rPr>
          <w:noProof/>
        </w:rPr>
        <w:t xml:space="preserve"> </w:t>
      </w:r>
    </w:p>
    <w:p w14:paraId="3503ADD8" w14:textId="77777777" w:rsidR="00E5145E" w:rsidRDefault="008E5998" w:rsidP="006D6BB2">
      <w:pPr>
        <w:pStyle w:val="ESBodyText0"/>
      </w:pPr>
      <w:r>
        <w:t xml:space="preserve">Percentage of students working </w:t>
      </w:r>
      <w:proofErr w:type="gramStart"/>
      <w:r>
        <w:t>at</w:t>
      </w:r>
      <w:proofErr w:type="gramEnd"/>
      <w:r>
        <w:t xml:space="preserve"> or above age expected standards in</w:t>
      </w:r>
      <w:r>
        <w:t xml:space="preserve"> English and Mathematics.</w:t>
      </w:r>
    </w:p>
    <w:p w14:paraId="693109F6" w14:textId="77777777" w:rsidR="006D6BB2" w:rsidRDefault="008E5998" w:rsidP="00B86B64">
      <w:pPr>
        <w:pStyle w:val="ESBodyText0"/>
        <w:spacing w:after="0" w:line="240" w:lineRule="auto"/>
      </w:pPr>
      <w:r>
        <w:rPr>
          <w:noProof/>
        </w:rPr>
        <w:drawing>
          <wp:anchor distT="0" distB="0" distL="114300" distR="114300" simplePos="0" relativeHeight="251667456" behindDoc="0" locked="0" layoutInCell="1" allowOverlap="1" wp14:anchorId="15497F1A" wp14:editId="3F9DC7E9">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7D12BD" w14:paraId="6F27C708" w14:textId="77777777" w:rsidTr="00301A6C">
        <w:tc>
          <w:tcPr>
            <w:tcW w:w="3681" w:type="dxa"/>
            <w:vAlign w:val="bottom"/>
          </w:tcPr>
          <w:p w14:paraId="1958220C" w14:textId="77777777" w:rsidR="00E346A0" w:rsidRDefault="008E5998"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651EED9D" w14:textId="77777777" w:rsidR="00E346A0" w:rsidRDefault="008E5998"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6E8E9645" w14:textId="77777777" w:rsidR="00E346A0" w:rsidRPr="00E346A0" w:rsidRDefault="008E5998" w:rsidP="00E346A0">
            <w:pPr>
              <w:pStyle w:val="ESBodyText0"/>
              <w:jc w:val="center"/>
              <w:rPr>
                <w:b/>
                <w:bCs/>
              </w:rPr>
            </w:pPr>
            <w:r w:rsidRPr="001B1C12">
              <w:t>Latest year (202</w:t>
            </w:r>
            <w:r>
              <w:t>2</w:t>
            </w:r>
            <w:r w:rsidRPr="001B1C12">
              <w:t>)</w:t>
            </w:r>
          </w:p>
        </w:tc>
      </w:tr>
      <w:tr w:rsidR="007D12BD" w14:paraId="20171130" w14:textId="77777777" w:rsidTr="00301A6C">
        <w:trPr>
          <w:trHeight w:hRule="exact" w:val="567"/>
        </w:trPr>
        <w:tc>
          <w:tcPr>
            <w:tcW w:w="3681" w:type="dxa"/>
            <w:tcMar>
              <w:top w:w="57" w:type="dxa"/>
            </w:tcMar>
            <w:vAlign w:val="center"/>
          </w:tcPr>
          <w:p w14:paraId="640B6262" w14:textId="77777777" w:rsidR="00E346A0" w:rsidRDefault="008E5998"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3CA39C5" w14:textId="77777777" w:rsidR="00E346A0" w:rsidRDefault="008E5998" w:rsidP="00E346A0">
            <w:pPr>
              <w:pStyle w:val="ESBodyText0"/>
              <w:jc w:val="center"/>
            </w:pPr>
            <w:r>
              <w:t>93.1%</w:t>
            </w:r>
          </w:p>
        </w:tc>
      </w:tr>
      <w:tr w:rsidR="007D12BD" w14:paraId="227868EA" w14:textId="77777777" w:rsidTr="00301A6C">
        <w:trPr>
          <w:trHeight w:hRule="exact" w:val="567"/>
        </w:trPr>
        <w:tc>
          <w:tcPr>
            <w:tcW w:w="3681" w:type="dxa"/>
            <w:tcMar>
              <w:top w:w="57" w:type="dxa"/>
            </w:tcMar>
            <w:vAlign w:val="center"/>
          </w:tcPr>
          <w:p w14:paraId="2FFB1104" w14:textId="77777777" w:rsidR="00E346A0" w:rsidRDefault="008E5998"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DC8913B" w14:textId="77777777" w:rsidR="00E346A0" w:rsidRPr="00E346A0" w:rsidRDefault="008E5998" w:rsidP="00E346A0">
            <w:pPr>
              <w:pStyle w:val="ESBodyText0"/>
              <w:jc w:val="center"/>
              <w:rPr>
                <w:color w:val="FFFFFF" w:themeColor="background1"/>
              </w:rPr>
            </w:pPr>
            <w:r>
              <w:rPr>
                <w:color w:val="FFFFFF" w:themeColor="background1"/>
              </w:rPr>
              <w:t>85.2%</w:t>
            </w:r>
          </w:p>
        </w:tc>
      </w:tr>
      <w:tr w:rsidR="007D12BD" w14:paraId="5C343FC3" w14:textId="77777777" w:rsidTr="00301A6C">
        <w:trPr>
          <w:trHeight w:hRule="exact" w:val="567"/>
        </w:trPr>
        <w:tc>
          <w:tcPr>
            <w:tcW w:w="3681" w:type="dxa"/>
            <w:tcMar>
              <w:top w:w="57" w:type="dxa"/>
            </w:tcMar>
            <w:vAlign w:val="center"/>
          </w:tcPr>
          <w:p w14:paraId="005DA2BE" w14:textId="77777777" w:rsidR="00E346A0" w:rsidRDefault="008E5998"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338FC50" w14:textId="77777777" w:rsidR="00E346A0" w:rsidRDefault="008E5998" w:rsidP="00E346A0">
            <w:pPr>
              <w:pStyle w:val="ESBodyText0"/>
              <w:jc w:val="center"/>
            </w:pPr>
            <w:r>
              <w:t>87.0%</w:t>
            </w:r>
          </w:p>
        </w:tc>
      </w:tr>
    </w:tbl>
    <w:p w14:paraId="5B7EF4A1" w14:textId="77777777" w:rsidR="00E346A0" w:rsidRDefault="008E5998" w:rsidP="006D6BB2">
      <w:pPr>
        <w:pStyle w:val="ESBodyText0"/>
      </w:pPr>
    </w:p>
    <w:p w14:paraId="307BA7B2" w14:textId="77777777" w:rsidR="00E346A0" w:rsidRDefault="008E5998" w:rsidP="006D6BB2">
      <w:pPr>
        <w:pStyle w:val="ESBodyText0"/>
      </w:pPr>
    </w:p>
    <w:p w14:paraId="12DD1E06" w14:textId="77777777" w:rsidR="00E346A0" w:rsidRDefault="008E5998" w:rsidP="006D6BB2">
      <w:pPr>
        <w:pStyle w:val="ESBodyText0"/>
      </w:pPr>
    </w:p>
    <w:p w14:paraId="47D59529" w14:textId="77777777" w:rsidR="00E346A0" w:rsidRDefault="008E5998" w:rsidP="0055455C">
      <w:pPr>
        <w:pStyle w:val="ESBodyText0"/>
        <w:spacing w:after="0" w:line="240" w:lineRule="auto"/>
      </w:pPr>
      <w:r>
        <w:rPr>
          <w:noProof/>
        </w:rPr>
        <w:drawing>
          <wp:anchor distT="0" distB="0" distL="114300" distR="114300" simplePos="0" relativeHeight="251666432" behindDoc="0" locked="0" layoutInCell="1" allowOverlap="1" wp14:anchorId="230B09B7" wp14:editId="798083AC">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7D12BD" w14:paraId="234F91C3" w14:textId="77777777" w:rsidTr="00301A6C">
        <w:tc>
          <w:tcPr>
            <w:tcW w:w="3681" w:type="dxa"/>
            <w:vAlign w:val="bottom"/>
          </w:tcPr>
          <w:p w14:paraId="67C81C96" w14:textId="77777777" w:rsidR="00E346A0" w:rsidRDefault="008E5998"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02FD8668" w14:textId="77777777" w:rsidR="00E346A0" w:rsidRDefault="008E5998"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319E413" w14:textId="77777777" w:rsidR="00E346A0" w:rsidRPr="00E346A0" w:rsidRDefault="008E5998" w:rsidP="00BA1967">
            <w:pPr>
              <w:pStyle w:val="ESBodyText0"/>
              <w:jc w:val="center"/>
              <w:rPr>
                <w:b/>
                <w:bCs/>
              </w:rPr>
            </w:pPr>
            <w:r w:rsidRPr="001B1C12">
              <w:t>Latest year (202</w:t>
            </w:r>
            <w:r>
              <w:t>2</w:t>
            </w:r>
            <w:r w:rsidRPr="001B1C12">
              <w:t>)</w:t>
            </w:r>
          </w:p>
        </w:tc>
      </w:tr>
      <w:tr w:rsidR="007D12BD" w14:paraId="41DC578D" w14:textId="77777777" w:rsidTr="00301A6C">
        <w:trPr>
          <w:trHeight w:hRule="exact" w:val="567"/>
        </w:trPr>
        <w:tc>
          <w:tcPr>
            <w:tcW w:w="3681" w:type="dxa"/>
            <w:tcMar>
              <w:top w:w="57" w:type="dxa"/>
            </w:tcMar>
            <w:vAlign w:val="center"/>
          </w:tcPr>
          <w:p w14:paraId="3E979CB0" w14:textId="77777777" w:rsidR="00E346A0" w:rsidRDefault="008E5998"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5962E447" w14:textId="77777777" w:rsidR="00E346A0" w:rsidRDefault="008E5998" w:rsidP="00BA1967">
            <w:pPr>
              <w:pStyle w:val="ESBodyText0"/>
              <w:jc w:val="center"/>
            </w:pPr>
            <w:r>
              <w:t>96.0%</w:t>
            </w:r>
          </w:p>
        </w:tc>
      </w:tr>
      <w:tr w:rsidR="007D12BD" w14:paraId="245423C9" w14:textId="77777777" w:rsidTr="00301A6C">
        <w:trPr>
          <w:trHeight w:hRule="exact" w:val="567"/>
        </w:trPr>
        <w:tc>
          <w:tcPr>
            <w:tcW w:w="3681" w:type="dxa"/>
            <w:tcMar>
              <w:top w:w="57" w:type="dxa"/>
            </w:tcMar>
            <w:vAlign w:val="center"/>
          </w:tcPr>
          <w:p w14:paraId="3D179B4F" w14:textId="77777777" w:rsidR="00E346A0" w:rsidRDefault="008E5998"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DADEC6E" w14:textId="77777777" w:rsidR="00E346A0" w:rsidRPr="00E346A0" w:rsidRDefault="008E5998" w:rsidP="00BA1967">
            <w:pPr>
              <w:pStyle w:val="ESBodyText0"/>
              <w:jc w:val="center"/>
              <w:rPr>
                <w:color w:val="FFFFFF" w:themeColor="background1"/>
              </w:rPr>
            </w:pPr>
            <w:r>
              <w:rPr>
                <w:color w:val="FFFFFF" w:themeColor="background1"/>
              </w:rPr>
              <w:t>84.8%</w:t>
            </w:r>
          </w:p>
        </w:tc>
      </w:tr>
      <w:tr w:rsidR="007D12BD" w14:paraId="193BED45" w14:textId="77777777" w:rsidTr="00301A6C">
        <w:trPr>
          <w:trHeight w:hRule="exact" w:val="567"/>
        </w:trPr>
        <w:tc>
          <w:tcPr>
            <w:tcW w:w="3681" w:type="dxa"/>
            <w:tcMar>
              <w:top w:w="57" w:type="dxa"/>
            </w:tcMar>
            <w:vAlign w:val="center"/>
          </w:tcPr>
          <w:p w14:paraId="4AED981B" w14:textId="77777777" w:rsidR="00E346A0" w:rsidRDefault="008E5998"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7F12598" w14:textId="77777777" w:rsidR="00E346A0" w:rsidRDefault="008E5998" w:rsidP="00BA1967">
            <w:pPr>
              <w:pStyle w:val="ESBodyText0"/>
              <w:jc w:val="center"/>
            </w:pPr>
            <w:r>
              <w:t>85.9%</w:t>
            </w:r>
          </w:p>
        </w:tc>
      </w:tr>
    </w:tbl>
    <w:p w14:paraId="2B0A3A9F" w14:textId="77777777" w:rsidR="00E346A0" w:rsidRDefault="008E5998" w:rsidP="006D6BB2">
      <w:pPr>
        <w:pStyle w:val="ESBodyText0"/>
      </w:pPr>
    </w:p>
    <w:p w14:paraId="4277B556" w14:textId="77777777" w:rsidR="00E346A0" w:rsidRDefault="008E5998" w:rsidP="006D6BB2">
      <w:pPr>
        <w:pStyle w:val="ESBodyText0"/>
      </w:pPr>
    </w:p>
    <w:p w14:paraId="05747A57" w14:textId="77777777" w:rsidR="00693B34" w:rsidRDefault="008E5998">
      <w:pPr>
        <w:spacing w:after="0" w:line="240" w:lineRule="auto"/>
      </w:pPr>
      <w:r>
        <w:br w:type="page"/>
      </w:r>
    </w:p>
    <w:p w14:paraId="608603C4" w14:textId="77777777" w:rsidR="00693B34" w:rsidRDefault="008E5998" w:rsidP="00693B34">
      <w:pPr>
        <w:pStyle w:val="Style10"/>
      </w:pPr>
      <w:r>
        <w:lastRenderedPageBreak/>
        <w:t>LEARNING (continued)</w:t>
      </w:r>
    </w:p>
    <w:p w14:paraId="104B5DD5" w14:textId="77777777" w:rsidR="00693B34" w:rsidRDefault="008E5998" w:rsidP="00693B34">
      <w:pPr>
        <w:pStyle w:val="ESBodyText0"/>
        <w:spacing w:before="240" w:line="240" w:lineRule="auto"/>
        <w:ind w:left="567" w:hanging="567"/>
        <w:rPr>
          <w:b/>
          <w:i/>
        </w:rPr>
      </w:pPr>
      <w:r>
        <w:rPr>
          <w:b/>
          <w:i/>
        </w:rPr>
        <w:t>Key:</w:t>
      </w:r>
      <w:r>
        <w:rPr>
          <w:b/>
          <w:i/>
        </w:rPr>
        <w:tab/>
        <w:t xml:space="preserve">‘Similar </w:t>
      </w:r>
      <w:r>
        <w:rPr>
          <w:b/>
          <w:i/>
        </w:rPr>
        <w:t xml:space="preserve">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65B6FDF" w14:textId="77777777" w:rsidR="00693B34" w:rsidRDefault="008E5998" w:rsidP="00693B34">
      <w:pPr>
        <w:pStyle w:val="ESHeading30"/>
      </w:pPr>
      <w:r w:rsidRPr="00EA3964">
        <w:t>NAPLAN</w:t>
      </w:r>
    </w:p>
    <w:p w14:paraId="6CDFA064" w14:textId="77777777" w:rsidR="00693B34" w:rsidRDefault="008E5998" w:rsidP="00693B34">
      <w:pPr>
        <w:pStyle w:val="ESBodyText0"/>
      </w:pPr>
      <w:r>
        <w:t>Percentage of students in the top three bands of testing in NAPLAN.</w:t>
      </w:r>
      <w:r w:rsidRPr="00B90DA3">
        <w:rPr>
          <w:noProof/>
        </w:rPr>
        <w:t xml:space="preserve"> </w:t>
      </w:r>
    </w:p>
    <w:p w14:paraId="5A19091F" w14:textId="77777777" w:rsidR="00693B34" w:rsidRDefault="008E5998" w:rsidP="00693B34">
      <w:pPr>
        <w:pStyle w:val="ESBodyText0"/>
      </w:pPr>
      <w:r>
        <w:t>Note: NAPLAN tests were not conducted in 2020, hence the 4-year average is the average of 201</w:t>
      </w:r>
      <w:r>
        <w:t>9</w:t>
      </w:r>
      <w:r>
        <w:t>, 20</w:t>
      </w:r>
      <w:r>
        <w:t>21</w:t>
      </w:r>
      <w:r>
        <w:t xml:space="preserve"> and 202</w:t>
      </w:r>
      <w:r>
        <w:t>2</w:t>
      </w:r>
      <w:r>
        <w:t xml:space="preserve"> data.</w:t>
      </w:r>
      <w:r w:rsidRPr="00B90DA3">
        <w:rPr>
          <w:noProof/>
        </w:rPr>
        <w:t xml:space="preserve"> </w:t>
      </w:r>
    </w:p>
    <w:p w14:paraId="0D7FE094" w14:textId="77777777" w:rsidR="00693B34" w:rsidRDefault="008E5998"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524867A7" wp14:editId="3EBD4969">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D12BD" w14:paraId="7A655369" w14:textId="77777777" w:rsidTr="00C14862">
        <w:tc>
          <w:tcPr>
            <w:tcW w:w="2835" w:type="dxa"/>
            <w:vAlign w:val="bottom"/>
          </w:tcPr>
          <w:p w14:paraId="7DD739F8" w14:textId="77777777" w:rsidR="00693B34" w:rsidRDefault="008E5998"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4D7E5BD" w14:textId="77777777" w:rsidR="00693B34" w:rsidRPr="00B20B33" w:rsidRDefault="008E5998"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29956D3C" w14:textId="77777777" w:rsidR="00693B34" w:rsidRDefault="008E5998" w:rsidP="00C14862">
            <w:pPr>
              <w:pStyle w:val="ESBodyText0"/>
              <w:spacing w:line="240" w:lineRule="auto"/>
              <w:jc w:val="center"/>
            </w:pPr>
            <w:r>
              <w:t>Latest year (202</w:t>
            </w:r>
            <w:r>
              <w:t>2</w:t>
            </w:r>
            <w:r>
              <w:t>)</w:t>
            </w:r>
          </w:p>
        </w:tc>
        <w:tc>
          <w:tcPr>
            <w:tcW w:w="1132" w:type="dxa"/>
            <w:vAlign w:val="bottom"/>
          </w:tcPr>
          <w:p w14:paraId="648C6E03" w14:textId="77777777" w:rsidR="00693B34" w:rsidRDefault="008E5998" w:rsidP="00C14862">
            <w:pPr>
              <w:pStyle w:val="ESBodyText0"/>
              <w:spacing w:line="240" w:lineRule="auto"/>
              <w:jc w:val="center"/>
            </w:pPr>
            <w:r>
              <w:t>4-year average</w:t>
            </w:r>
          </w:p>
        </w:tc>
      </w:tr>
      <w:tr w:rsidR="007D12BD" w14:paraId="7E739DF6" w14:textId="77777777" w:rsidTr="00C14862">
        <w:trPr>
          <w:trHeight w:hRule="exact" w:val="567"/>
        </w:trPr>
        <w:tc>
          <w:tcPr>
            <w:tcW w:w="2835" w:type="dxa"/>
            <w:tcMar>
              <w:top w:w="57" w:type="dxa"/>
            </w:tcMar>
            <w:vAlign w:val="center"/>
          </w:tcPr>
          <w:p w14:paraId="1C3DD9AF" w14:textId="77777777" w:rsidR="00693B34" w:rsidRDefault="008E5998" w:rsidP="00C14862">
            <w:pPr>
              <w:pStyle w:val="ESBodyText0"/>
              <w:spacing w:line="240" w:lineRule="auto"/>
            </w:pPr>
            <w:r>
              <w:t xml:space="preserve">School </w:t>
            </w:r>
            <w:r>
              <w:t>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0BD4CFD7" w14:textId="77777777" w:rsidR="00693B34" w:rsidRDefault="008E5998" w:rsidP="00C14862">
            <w:pPr>
              <w:pStyle w:val="ESBodyText0"/>
              <w:spacing w:line="240" w:lineRule="auto"/>
              <w:jc w:val="center"/>
            </w:pPr>
            <w:r>
              <w:t>83.3%</w:t>
            </w:r>
          </w:p>
        </w:tc>
        <w:tc>
          <w:tcPr>
            <w:tcW w:w="1132" w:type="dxa"/>
            <w:tcBorders>
              <w:bottom w:val="single" w:sz="4" w:space="0" w:color="FFFFFF" w:themeColor="background1"/>
            </w:tcBorders>
            <w:shd w:val="clear" w:color="auto" w:fill="FFC000"/>
            <w:tcMar>
              <w:top w:w="57" w:type="dxa"/>
            </w:tcMar>
            <w:vAlign w:val="center"/>
          </w:tcPr>
          <w:p w14:paraId="7E362698" w14:textId="77777777" w:rsidR="00693B34" w:rsidRDefault="008E5998" w:rsidP="00C14862">
            <w:pPr>
              <w:pStyle w:val="ESBodyText0"/>
              <w:spacing w:line="240" w:lineRule="auto"/>
              <w:jc w:val="center"/>
            </w:pPr>
            <w:r>
              <w:t>90.6%</w:t>
            </w:r>
          </w:p>
        </w:tc>
      </w:tr>
      <w:tr w:rsidR="007D12BD" w14:paraId="46826207" w14:textId="77777777" w:rsidTr="00C14862">
        <w:trPr>
          <w:trHeight w:hRule="exact" w:val="567"/>
        </w:trPr>
        <w:tc>
          <w:tcPr>
            <w:tcW w:w="2835" w:type="dxa"/>
            <w:tcMar>
              <w:top w:w="57" w:type="dxa"/>
            </w:tcMar>
            <w:vAlign w:val="center"/>
          </w:tcPr>
          <w:p w14:paraId="347FD33D" w14:textId="77777777" w:rsidR="00693B34" w:rsidRDefault="008E5998"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6D7A227" w14:textId="77777777" w:rsidR="00693B34" w:rsidRPr="00B20B33" w:rsidRDefault="008E5998" w:rsidP="00C14862">
            <w:pPr>
              <w:pStyle w:val="ESBodyText0"/>
              <w:spacing w:line="240" w:lineRule="auto"/>
              <w:jc w:val="center"/>
              <w:rPr>
                <w:color w:val="FFFFFF" w:themeColor="background1"/>
              </w:rPr>
            </w:pPr>
            <w:r>
              <w:rPr>
                <w:color w:val="FFFFFF" w:themeColor="background1"/>
              </w:rPr>
              <w:t>71.9%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39748796" w14:textId="77777777" w:rsidR="00693B34" w:rsidRPr="00B20B33" w:rsidRDefault="008E5998" w:rsidP="00C14862">
            <w:pPr>
              <w:pStyle w:val="ESBodyText0"/>
              <w:spacing w:line="240" w:lineRule="auto"/>
              <w:jc w:val="center"/>
              <w:rPr>
                <w:color w:val="FFFFFF" w:themeColor="background1"/>
              </w:rPr>
            </w:pPr>
            <w:r>
              <w:rPr>
                <w:color w:val="FFFFFF" w:themeColor="background1"/>
              </w:rPr>
              <w:t>72.1%</w:t>
            </w:r>
          </w:p>
        </w:tc>
      </w:tr>
      <w:tr w:rsidR="007D12BD" w14:paraId="20DD9F61" w14:textId="77777777" w:rsidTr="00C14862">
        <w:trPr>
          <w:trHeight w:hRule="exact" w:val="567"/>
        </w:trPr>
        <w:tc>
          <w:tcPr>
            <w:tcW w:w="2835" w:type="dxa"/>
            <w:tcMar>
              <w:top w:w="57" w:type="dxa"/>
            </w:tcMar>
            <w:vAlign w:val="center"/>
          </w:tcPr>
          <w:p w14:paraId="12F78CE6" w14:textId="77777777" w:rsidR="00693B34" w:rsidRDefault="008E5998"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DE50BAD" w14:textId="77777777" w:rsidR="00693B34" w:rsidRDefault="008E5998" w:rsidP="00C14862">
            <w:pPr>
              <w:pStyle w:val="ESBodyText0"/>
              <w:spacing w:line="240" w:lineRule="auto"/>
              <w:jc w:val="center"/>
            </w:pPr>
            <w:r>
              <w:t>76.6%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6FDC790" w14:textId="77777777" w:rsidR="00693B34" w:rsidRDefault="008E5998" w:rsidP="00C14862">
            <w:pPr>
              <w:pStyle w:val="ESBodyText0"/>
              <w:spacing w:line="240" w:lineRule="auto"/>
              <w:jc w:val="center"/>
            </w:pPr>
            <w:r>
              <w:t>76.6%</w:t>
            </w:r>
          </w:p>
        </w:tc>
      </w:tr>
    </w:tbl>
    <w:p w14:paraId="71380B53" w14:textId="77777777" w:rsidR="00693B34" w:rsidRDefault="008E5998" w:rsidP="00693B34">
      <w:pPr>
        <w:spacing w:after="0" w:line="240" w:lineRule="auto"/>
        <w:rPr>
          <w:rFonts w:eastAsia="Times New Roman"/>
          <w:b/>
          <w:bCs/>
          <w:color w:val="000000"/>
          <w:lang w:val="en-AU" w:eastAsia="en-AU"/>
        </w:rPr>
      </w:pPr>
    </w:p>
    <w:p w14:paraId="0E176D1C" w14:textId="77777777" w:rsidR="00693B34" w:rsidRDefault="008E5998" w:rsidP="00693B34">
      <w:pPr>
        <w:spacing w:after="0" w:line="240" w:lineRule="auto"/>
        <w:rPr>
          <w:rFonts w:eastAsia="Times New Roman"/>
          <w:b/>
          <w:bCs/>
          <w:color w:val="000000"/>
          <w:lang w:val="en-AU" w:eastAsia="en-AU"/>
        </w:rPr>
      </w:pPr>
    </w:p>
    <w:p w14:paraId="33C18BB0" w14:textId="77777777" w:rsidR="00693B34" w:rsidRDefault="008E5998" w:rsidP="00693B34">
      <w:pPr>
        <w:spacing w:after="0" w:line="240" w:lineRule="auto"/>
        <w:rPr>
          <w:rFonts w:eastAsia="Times New Roman"/>
          <w:b/>
          <w:bCs/>
          <w:color w:val="000000"/>
          <w:lang w:val="en-AU" w:eastAsia="en-AU"/>
        </w:rPr>
      </w:pPr>
    </w:p>
    <w:p w14:paraId="2318A17A" w14:textId="77777777" w:rsidR="00693B34" w:rsidRDefault="008E5998"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7EB60F84" wp14:editId="297E3B02">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D12BD" w14:paraId="306A59B5" w14:textId="77777777" w:rsidTr="00C14862">
        <w:tc>
          <w:tcPr>
            <w:tcW w:w="2835" w:type="dxa"/>
            <w:vAlign w:val="bottom"/>
          </w:tcPr>
          <w:p w14:paraId="02F78430" w14:textId="77777777" w:rsidR="00693B34" w:rsidRDefault="008E5998"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C96E81F" w14:textId="77777777" w:rsidR="00693B34" w:rsidRPr="00B20B33" w:rsidRDefault="008E5998"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7453E06D" w14:textId="77777777" w:rsidR="00693B34" w:rsidRDefault="008E5998" w:rsidP="00C14862">
            <w:pPr>
              <w:pStyle w:val="ESBodyText0"/>
              <w:spacing w:line="240" w:lineRule="auto"/>
              <w:jc w:val="center"/>
            </w:pPr>
            <w:r>
              <w:t>Latest year (202</w:t>
            </w:r>
            <w:r>
              <w:t>2</w:t>
            </w:r>
            <w:r>
              <w:t>)</w:t>
            </w:r>
          </w:p>
        </w:tc>
        <w:tc>
          <w:tcPr>
            <w:tcW w:w="1132" w:type="dxa"/>
            <w:vAlign w:val="bottom"/>
          </w:tcPr>
          <w:p w14:paraId="50D5AD68" w14:textId="77777777" w:rsidR="00693B34" w:rsidRDefault="008E5998" w:rsidP="00C14862">
            <w:pPr>
              <w:pStyle w:val="ESBodyText0"/>
              <w:spacing w:line="240" w:lineRule="auto"/>
              <w:jc w:val="center"/>
            </w:pPr>
            <w:r>
              <w:t>4-year average</w:t>
            </w:r>
          </w:p>
        </w:tc>
      </w:tr>
      <w:tr w:rsidR="007D12BD" w14:paraId="1CF44183" w14:textId="77777777" w:rsidTr="00C14862">
        <w:trPr>
          <w:trHeight w:hRule="exact" w:val="567"/>
        </w:trPr>
        <w:tc>
          <w:tcPr>
            <w:tcW w:w="2835" w:type="dxa"/>
            <w:tcMar>
              <w:top w:w="57" w:type="dxa"/>
            </w:tcMar>
            <w:vAlign w:val="center"/>
          </w:tcPr>
          <w:p w14:paraId="7B002FF2" w14:textId="77777777" w:rsidR="00B90DA3" w:rsidRDefault="008E5998"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513C43C9" w14:textId="77777777" w:rsidR="00B90DA3" w:rsidRDefault="008E5998" w:rsidP="00B90DA3">
            <w:pPr>
              <w:pStyle w:val="ESBodyText0"/>
              <w:spacing w:line="240" w:lineRule="auto"/>
              <w:jc w:val="center"/>
            </w:pPr>
            <w:r>
              <w:t>82.9%</w:t>
            </w:r>
          </w:p>
        </w:tc>
        <w:tc>
          <w:tcPr>
            <w:tcW w:w="1132" w:type="dxa"/>
            <w:tcBorders>
              <w:bottom w:val="single" w:sz="4" w:space="0" w:color="FFFFFF" w:themeColor="background1"/>
            </w:tcBorders>
            <w:shd w:val="clear" w:color="auto" w:fill="FFC000"/>
            <w:tcMar>
              <w:top w:w="57" w:type="dxa"/>
            </w:tcMar>
            <w:vAlign w:val="center"/>
          </w:tcPr>
          <w:p w14:paraId="10014D04" w14:textId="77777777" w:rsidR="00B90DA3" w:rsidRDefault="008E5998" w:rsidP="00B90DA3">
            <w:pPr>
              <w:pStyle w:val="ESBodyText0"/>
              <w:spacing w:line="240" w:lineRule="auto"/>
              <w:jc w:val="center"/>
            </w:pPr>
            <w:r>
              <w:t>81.7%</w:t>
            </w:r>
          </w:p>
        </w:tc>
      </w:tr>
      <w:tr w:rsidR="007D12BD" w14:paraId="0992853C" w14:textId="77777777" w:rsidTr="00C14862">
        <w:trPr>
          <w:trHeight w:hRule="exact" w:val="567"/>
        </w:trPr>
        <w:tc>
          <w:tcPr>
            <w:tcW w:w="2835" w:type="dxa"/>
            <w:tcMar>
              <w:top w:w="57" w:type="dxa"/>
            </w:tcMar>
            <w:vAlign w:val="center"/>
          </w:tcPr>
          <w:p w14:paraId="6181F4C3" w14:textId="77777777" w:rsidR="00B90DA3" w:rsidRDefault="008E5998" w:rsidP="00B90DA3">
            <w:pPr>
              <w:pStyle w:val="ESBodyText0"/>
              <w:spacing w:line="240" w:lineRule="auto"/>
            </w:pPr>
            <w:r>
              <w:t xml:space="preserve">Similar Schools </w:t>
            </w:r>
            <w:r>
              <w:t>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197C331" w14:textId="77777777" w:rsidR="00B90DA3" w:rsidRPr="00B20B33" w:rsidRDefault="008E5998" w:rsidP="00B90DA3">
            <w:pPr>
              <w:pStyle w:val="ESBodyText0"/>
              <w:spacing w:line="240" w:lineRule="auto"/>
              <w:jc w:val="center"/>
              <w:rPr>
                <w:color w:val="FFFFFF" w:themeColor="background1"/>
              </w:rPr>
            </w:pPr>
            <w:r>
              <w:rPr>
                <w:color w:val="FFFFFF" w:themeColor="background1"/>
              </w:rPr>
              <w:t>66.7%</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6280D49" w14:textId="77777777" w:rsidR="00B90DA3" w:rsidRPr="00B20B33" w:rsidRDefault="008E5998" w:rsidP="00B90DA3">
            <w:pPr>
              <w:pStyle w:val="ESBodyText0"/>
              <w:spacing w:line="240" w:lineRule="auto"/>
              <w:jc w:val="center"/>
              <w:rPr>
                <w:color w:val="FFFFFF" w:themeColor="background1"/>
              </w:rPr>
            </w:pPr>
            <w:r>
              <w:rPr>
                <w:color w:val="FFFFFF" w:themeColor="background1"/>
              </w:rPr>
              <w:t>65.4%</w:t>
            </w:r>
          </w:p>
        </w:tc>
      </w:tr>
      <w:tr w:rsidR="007D12BD" w14:paraId="43009908" w14:textId="77777777" w:rsidTr="00C14862">
        <w:trPr>
          <w:trHeight w:hRule="exact" w:val="567"/>
        </w:trPr>
        <w:tc>
          <w:tcPr>
            <w:tcW w:w="2835" w:type="dxa"/>
            <w:tcMar>
              <w:top w:w="57" w:type="dxa"/>
            </w:tcMar>
            <w:vAlign w:val="center"/>
          </w:tcPr>
          <w:p w14:paraId="550E0EDC" w14:textId="77777777" w:rsidR="00B90DA3" w:rsidRDefault="008E5998"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75CF361" w14:textId="77777777" w:rsidR="00B90DA3" w:rsidRDefault="008E5998" w:rsidP="00B90DA3">
            <w:pPr>
              <w:pStyle w:val="ESBodyText0"/>
              <w:spacing w:line="240" w:lineRule="auto"/>
              <w:jc w:val="center"/>
            </w:pPr>
            <w:r>
              <w:t>70.2%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3F18177" w14:textId="77777777" w:rsidR="00B90DA3" w:rsidRDefault="008E5998" w:rsidP="00B90DA3">
            <w:pPr>
              <w:pStyle w:val="ESBodyText0"/>
              <w:spacing w:line="240" w:lineRule="auto"/>
              <w:jc w:val="center"/>
            </w:pPr>
            <w:r>
              <w:t>69.5%</w:t>
            </w:r>
          </w:p>
        </w:tc>
      </w:tr>
    </w:tbl>
    <w:p w14:paraId="08FBA9D7" w14:textId="77777777" w:rsidR="00693B34" w:rsidRDefault="008E5998" w:rsidP="00693B34">
      <w:pPr>
        <w:spacing w:after="0" w:line="240" w:lineRule="auto"/>
        <w:rPr>
          <w:rFonts w:eastAsia="Arial" w:cs="Times New Roman"/>
          <w:color w:val="000000"/>
          <w:szCs w:val="20"/>
        </w:rPr>
      </w:pPr>
    </w:p>
    <w:p w14:paraId="39AF6018" w14:textId="77777777" w:rsidR="00693B34" w:rsidRDefault="008E5998" w:rsidP="00693B34">
      <w:pPr>
        <w:pStyle w:val="ESBodyText0"/>
        <w:spacing w:after="0" w:line="240" w:lineRule="auto"/>
        <w:rPr>
          <w:rFonts w:eastAsia="Arial" w:cs="Times New Roman"/>
          <w:color w:val="000000"/>
          <w:szCs w:val="20"/>
        </w:rPr>
      </w:pPr>
    </w:p>
    <w:p w14:paraId="18063B08" w14:textId="77777777" w:rsidR="00693B34" w:rsidRDefault="008E5998" w:rsidP="00693B34">
      <w:pPr>
        <w:pStyle w:val="ESHeading30"/>
        <w:spacing w:before="0"/>
      </w:pPr>
      <w:r>
        <w:rPr>
          <w:noProof/>
        </w:rPr>
        <w:drawing>
          <wp:anchor distT="0" distB="0" distL="114300" distR="114300" simplePos="0" relativeHeight="251662336" behindDoc="0" locked="0" layoutInCell="1" allowOverlap="1" wp14:anchorId="6AAA7F89" wp14:editId="29EB935F">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D12BD" w14:paraId="5EA11695" w14:textId="77777777" w:rsidTr="00C14862">
        <w:tc>
          <w:tcPr>
            <w:tcW w:w="2835" w:type="dxa"/>
            <w:vAlign w:val="bottom"/>
          </w:tcPr>
          <w:p w14:paraId="4213723B" w14:textId="77777777" w:rsidR="00693B34" w:rsidRDefault="008E5998"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F12107B" w14:textId="77777777" w:rsidR="00693B34" w:rsidRPr="00B20B33" w:rsidRDefault="008E5998"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730F30B9" w14:textId="77777777" w:rsidR="00693B34" w:rsidRDefault="008E5998" w:rsidP="00C14862">
            <w:pPr>
              <w:pStyle w:val="ESBodyText0"/>
              <w:spacing w:line="240" w:lineRule="auto"/>
              <w:jc w:val="center"/>
            </w:pPr>
            <w:r>
              <w:t>Latest year (202</w:t>
            </w:r>
            <w:r>
              <w:t>2</w:t>
            </w:r>
            <w:r>
              <w:t>)</w:t>
            </w:r>
          </w:p>
        </w:tc>
        <w:tc>
          <w:tcPr>
            <w:tcW w:w="1132" w:type="dxa"/>
            <w:vAlign w:val="bottom"/>
          </w:tcPr>
          <w:p w14:paraId="28CD14BB" w14:textId="77777777" w:rsidR="00693B34" w:rsidRDefault="008E5998" w:rsidP="00C14862">
            <w:pPr>
              <w:pStyle w:val="ESBodyText0"/>
              <w:spacing w:line="240" w:lineRule="auto"/>
              <w:jc w:val="center"/>
            </w:pPr>
            <w:r>
              <w:t>4-year average</w:t>
            </w:r>
          </w:p>
        </w:tc>
      </w:tr>
      <w:tr w:rsidR="007D12BD" w14:paraId="14731C68" w14:textId="77777777" w:rsidTr="00C14862">
        <w:trPr>
          <w:trHeight w:hRule="exact" w:val="567"/>
        </w:trPr>
        <w:tc>
          <w:tcPr>
            <w:tcW w:w="2835" w:type="dxa"/>
            <w:tcMar>
              <w:top w:w="57" w:type="dxa"/>
            </w:tcMar>
            <w:vAlign w:val="center"/>
          </w:tcPr>
          <w:p w14:paraId="64EC4B5C" w14:textId="77777777" w:rsidR="00B90DA3" w:rsidRDefault="008E5998"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58140494" w14:textId="77777777" w:rsidR="00B90DA3" w:rsidRDefault="008E5998" w:rsidP="00B90DA3">
            <w:pPr>
              <w:pStyle w:val="ESBodyText0"/>
              <w:spacing w:line="240" w:lineRule="auto"/>
              <w:jc w:val="center"/>
            </w:pPr>
            <w:r>
              <w:t>79.6%</w:t>
            </w:r>
          </w:p>
        </w:tc>
        <w:tc>
          <w:tcPr>
            <w:tcW w:w="1132" w:type="dxa"/>
            <w:tcBorders>
              <w:bottom w:val="single" w:sz="4" w:space="0" w:color="FFFFFF" w:themeColor="background1"/>
            </w:tcBorders>
            <w:shd w:val="clear" w:color="auto" w:fill="FFC000"/>
            <w:tcMar>
              <w:top w:w="57" w:type="dxa"/>
            </w:tcMar>
            <w:vAlign w:val="center"/>
          </w:tcPr>
          <w:p w14:paraId="13007AC9" w14:textId="77777777" w:rsidR="00B90DA3" w:rsidRDefault="008E5998" w:rsidP="00B90DA3">
            <w:pPr>
              <w:pStyle w:val="ESBodyText0"/>
              <w:spacing w:line="240" w:lineRule="auto"/>
              <w:jc w:val="center"/>
            </w:pPr>
            <w:r>
              <w:t>86.6%</w:t>
            </w:r>
          </w:p>
        </w:tc>
      </w:tr>
      <w:tr w:rsidR="007D12BD" w14:paraId="11895788" w14:textId="77777777" w:rsidTr="00C14862">
        <w:trPr>
          <w:trHeight w:hRule="exact" w:val="567"/>
        </w:trPr>
        <w:tc>
          <w:tcPr>
            <w:tcW w:w="2835" w:type="dxa"/>
            <w:tcMar>
              <w:top w:w="57" w:type="dxa"/>
            </w:tcMar>
            <w:vAlign w:val="center"/>
          </w:tcPr>
          <w:p w14:paraId="1F157BC7" w14:textId="77777777" w:rsidR="00B90DA3" w:rsidRDefault="008E5998"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63A4B66" w14:textId="77777777" w:rsidR="00B90DA3" w:rsidRPr="00B20B33" w:rsidRDefault="008E5998" w:rsidP="00B90DA3">
            <w:pPr>
              <w:pStyle w:val="ESBodyText0"/>
              <w:spacing w:line="240" w:lineRule="auto"/>
              <w:jc w:val="center"/>
              <w:rPr>
                <w:color w:val="FFFFFF" w:themeColor="background1"/>
              </w:rPr>
            </w:pPr>
            <w:r>
              <w:rPr>
                <w:color w:val="FFFFFF" w:themeColor="background1"/>
              </w:rPr>
              <w:t>58.8%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56B542E" w14:textId="77777777" w:rsidR="00B90DA3" w:rsidRPr="00B20B33" w:rsidRDefault="008E5998" w:rsidP="00B90DA3">
            <w:pPr>
              <w:pStyle w:val="ESBodyText0"/>
              <w:spacing w:line="240" w:lineRule="auto"/>
              <w:jc w:val="center"/>
              <w:rPr>
                <w:color w:val="FFFFFF" w:themeColor="background1"/>
              </w:rPr>
            </w:pPr>
            <w:r>
              <w:rPr>
                <w:color w:val="FFFFFF" w:themeColor="background1"/>
              </w:rPr>
              <w:t>62.7%</w:t>
            </w:r>
          </w:p>
        </w:tc>
      </w:tr>
      <w:tr w:rsidR="007D12BD" w14:paraId="3B35EE21" w14:textId="77777777" w:rsidTr="00C14862">
        <w:trPr>
          <w:trHeight w:hRule="exact" w:val="567"/>
        </w:trPr>
        <w:tc>
          <w:tcPr>
            <w:tcW w:w="2835" w:type="dxa"/>
            <w:tcMar>
              <w:top w:w="57" w:type="dxa"/>
            </w:tcMar>
            <w:vAlign w:val="center"/>
          </w:tcPr>
          <w:p w14:paraId="5CEFC8AF" w14:textId="77777777" w:rsidR="00B90DA3" w:rsidRDefault="008E5998"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5F2B7F7" w14:textId="77777777" w:rsidR="00B90DA3" w:rsidRDefault="008E5998" w:rsidP="00B90DA3">
            <w:pPr>
              <w:pStyle w:val="ESBodyText0"/>
              <w:spacing w:line="240" w:lineRule="auto"/>
              <w:jc w:val="center"/>
            </w:pPr>
            <w:r>
              <w:t>64.0%</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B886920" w14:textId="77777777" w:rsidR="00B90DA3" w:rsidRDefault="008E5998" w:rsidP="00B90DA3">
            <w:pPr>
              <w:pStyle w:val="ESBodyText0"/>
              <w:spacing w:line="240" w:lineRule="auto"/>
              <w:jc w:val="center"/>
            </w:pPr>
            <w:r>
              <w:t>66.6%</w:t>
            </w:r>
          </w:p>
        </w:tc>
      </w:tr>
    </w:tbl>
    <w:p w14:paraId="1EFD4B6C" w14:textId="77777777" w:rsidR="00693B34" w:rsidRDefault="008E5998" w:rsidP="00693B34">
      <w:pPr>
        <w:pStyle w:val="ESHeading30"/>
        <w:spacing w:before="0"/>
      </w:pPr>
    </w:p>
    <w:p w14:paraId="76432321" w14:textId="77777777" w:rsidR="00693B34" w:rsidRDefault="008E5998" w:rsidP="00693B34">
      <w:pPr>
        <w:pStyle w:val="ESHeading30"/>
        <w:spacing w:before="0"/>
      </w:pPr>
      <w:r>
        <w:rPr>
          <w:noProof/>
        </w:rPr>
        <w:drawing>
          <wp:anchor distT="0" distB="0" distL="114300" distR="114300" simplePos="0" relativeHeight="251661312" behindDoc="0" locked="0" layoutInCell="1" allowOverlap="1" wp14:anchorId="4D816CDE" wp14:editId="793A53D1">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D12BD" w14:paraId="28DB19EC" w14:textId="77777777" w:rsidTr="00C14862">
        <w:tc>
          <w:tcPr>
            <w:tcW w:w="2835" w:type="dxa"/>
            <w:vAlign w:val="bottom"/>
          </w:tcPr>
          <w:p w14:paraId="08A7B256" w14:textId="77777777" w:rsidR="00693B34" w:rsidRDefault="008E5998"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24713EC6" w14:textId="77777777" w:rsidR="00693B34" w:rsidRPr="00B20B33" w:rsidRDefault="008E5998"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2781E7E1" w14:textId="77777777" w:rsidR="00693B34" w:rsidRDefault="008E5998" w:rsidP="00C14862">
            <w:pPr>
              <w:pStyle w:val="ESBodyText0"/>
              <w:spacing w:line="240" w:lineRule="auto"/>
              <w:jc w:val="center"/>
            </w:pPr>
            <w:r>
              <w:t>Latest year (202</w:t>
            </w:r>
            <w:r>
              <w:t>2</w:t>
            </w:r>
            <w:r>
              <w:t>)</w:t>
            </w:r>
          </w:p>
        </w:tc>
        <w:tc>
          <w:tcPr>
            <w:tcW w:w="1132" w:type="dxa"/>
            <w:vAlign w:val="bottom"/>
          </w:tcPr>
          <w:p w14:paraId="3DA97430" w14:textId="77777777" w:rsidR="00693B34" w:rsidRDefault="008E5998" w:rsidP="00C14862">
            <w:pPr>
              <w:pStyle w:val="ESBodyText0"/>
              <w:spacing w:line="240" w:lineRule="auto"/>
              <w:jc w:val="center"/>
            </w:pPr>
            <w:r>
              <w:t>4-year average</w:t>
            </w:r>
          </w:p>
        </w:tc>
      </w:tr>
      <w:tr w:rsidR="007D12BD" w14:paraId="7E9BB47F" w14:textId="77777777" w:rsidTr="00C14862">
        <w:trPr>
          <w:trHeight w:hRule="exact" w:val="567"/>
        </w:trPr>
        <w:tc>
          <w:tcPr>
            <w:tcW w:w="2835" w:type="dxa"/>
            <w:tcMar>
              <w:top w:w="57" w:type="dxa"/>
            </w:tcMar>
            <w:vAlign w:val="center"/>
          </w:tcPr>
          <w:p w14:paraId="787E4D52" w14:textId="77777777" w:rsidR="00B90DA3" w:rsidRDefault="008E5998"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206933C8" w14:textId="77777777" w:rsidR="00B90DA3" w:rsidRDefault="008E5998" w:rsidP="00B90DA3">
            <w:pPr>
              <w:pStyle w:val="ESBodyText0"/>
              <w:spacing w:line="240" w:lineRule="auto"/>
              <w:jc w:val="center"/>
            </w:pPr>
            <w:r>
              <w:t>73.2%</w:t>
            </w:r>
          </w:p>
        </w:tc>
        <w:tc>
          <w:tcPr>
            <w:tcW w:w="1132" w:type="dxa"/>
            <w:tcBorders>
              <w:bottom w:val="single" w:sz="4" w:space="0" w:color="FFFFFF" w:themeColor="background1"/>
            </w:tcBorders>
            <w:shd w:val="clear" w:color="auto" w:fill="FFC000"/>
            <w:tcMar>
              <w:top w:w="57" w:type="dxa"/>
            </w:tcMar>
            <w:vAlign w:val="center"/>
          </w:tcPr>
          <w:p w14:paraId="7EF45632" w14:textId="77777777" w:rsidR="00B90DA3" w:rsidRDefault="008E5998" w:rsidP="00B90DA3">
            <w:pPr>
              <w:pStyle w:val="ESBodyText0"/>
              <w:spacing w:line="240" w:lineRule="auto"/>
              <w:jc w:val="center"/>
            </w:pPr>
            <w:r>
              <w:t>79.3%</w:t>
            </w:r>
          </w:p>
        </w:tc>
      </w:tr>
      <w:tr w:rsidR="007D12BD" w14:paraId="6DE99DFD" w14:textId="77777777" w:rsidTr="00C14862">
        <w:trPr>
          <w:trHeight w:hRule="exact" w:val="567"/>
        </w:trPr>
        <w:tc>
          <w:tcPr>
            <w:tcW w:w="2835" w:type="dxa"/>
            <w:tcMar>
              <w:top w:w="57" w:type="dxa"/>
            </w:tcMar>
            <w:vAlign w:val="center"/>
          </w:tcPr>
          <w:p w14:paraId="3668618D" w14:textId="77777777" w:rsidR="00B90DA3" w:rsidRDefault="008E5998"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D7329F9" w14:textId="77777777" w:rsidR="00B90DA3" w:rsidRPr="00B20B33" w:rsidRDefault="008E5998" w:rsidP="00B90DA3">
            <w:pPr>
              <w:pStyle w:val="ESBodyText0"/>
              <w:spacing w:line="240" w:lineRule="auto"/>
              <w:jc w:val="center"/>
              <w:rPr>
                <w:color w:val="FFFFFF" w:themeColor="background1"/>
              </w:rPr>
            </w:pPr>
            <w:r>
              <w:rPr>
                <w:color w:val="FFFFFF" w:themeColor="background1"/>
              </w:rPr>
              <w:t>45.3%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61E27CD" w14:textId="77777777" w:rsidR="00B90DA3" w:rsidRPr="00B20B33" w:rsidRDefault="008E5998" w:rsidP="00B90DA3">
            <w:pPr>
              <w:pStyle w:val="ESBodyText0"/>
              <w:spacing w:line="240" w:lineRule="auto"/>
              <w:jc w:val="center"/>
              <w:rPr>
                <w:color w:val="FFFFFF" w:themeColor="background1"/>
              </w:rPr>
            </w:pPr>
            <w:r>
              <w:rPr>
                <w:color w:val="FFFFFF" w:themeColor="background1"/>
              </w:rPr>
              <w:t>51.8%</w:t>
            </w:r>
          </w:p>
        </w:tc>
      </w:tr>
      <w:tr w:rsidR="007D12BD" w14:paraId="66B364EB" w14:textId="77777777" w:rsidTr="00C14862">
        <w:trPr>
          <w:trHeight w:hRule="exact" w:val="567"/>
        </w:trPr>
        <w:tc>
          <w:tcPr>
            <w:tcW w:w="2835" w:type="dxa"/>
            <w:tcMar>
              <w:top w:w="57" w:type="dxa"/>
            </w:tcMar>
            <w:vAlign w:val="center"/>
          </w:tcPr>
          <w:p w14:paraId="365EEDCB" w14:textId="77777777" w:rsidR="00B90DA3" w:rsidRDefault="008E5998"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2D55A63" w14:textId="77777777" w:rsidR="00B90DA3" w:rsidRDefault="008E5998" w:rsidP="00B90DA3">
            <w:pPr>
              <w:pStyle w:val="ESBodyText0"/>
              <w:spacing w:line="240" w:lineRule="auto"/>
              <w:jc w:val="center"/>
            </w:pPr>
            <w:r>
              <w:t>54.2%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DF97967" w14:textId="77777777" w:rsidR="00B90DA3" w:rsidRDefault="008E5998" w:rsidP="00B90DA3">
            <w:pPr>
              <w:pStyle w:val="ESBodyText0"/>
              <w:spacing w:line="240" w:lineRule="auto"/>
              <w:jc w:val="center"/>
            </w:pPr>
            <w:r>
              <w:t>58.8%</w:t>
            </w:r>
          </w:p>
        </w:tc>
      </w:tr>
    </w:tbl>
    <w:p w14:paraId="0B3378FF" w14:textId="77777777" w:rsidR="00693B34" w:rsidRDefault="008E5998" w:rsidP="00693B34">
      <w:pPr>
        <w:pStyle w:val="ESHeading30"/>
        <w:spacing w:before="0"/>
      </w:pPr>
    </w:p>
    <w:p w14:paraId="50B57825" w14:textId="77777777" w:rsidR="00693B34" w:rsidRDefault="008E5998" w:rsidP="00693B34">
      <w:pPr>
        <w:spacing w:after="0" w:line="240" w:lineRule="auto"/>
        <w:rPr>
          <w:b/>
          <w:color w:val="000000" w:themeColor="text1"/>
        </w:rPr>
      </w:pPr>
      <w:r>
        <w:br w:type="page"/>
      </w:r>
    </w:p>
    <w:p w14:paraId="5CCF1568" w14:textId="77777777" w:rsidR="00024458" w:rsidRDefault="008E5998" w:rsidP="00693B34">
      <w:pPr>
        <w:pStyle w:val="ESBodyText0"/>
        <w:rPr>
          <w:rFonts w:eastAsia="Arial"/>
          <w:color w:val="000000"/>
        </w:rPr>
      </w:pPr>
    </w:p>
    <w:p w14:paraId="0F751B30" w14:textId="77777777" w:rsidR="00024458" w:rsidRDefault="008E5998" w:rsidP="00024458">
      <w:pPr>
        <w:pStyle w:val="Style10"/>
      </w:pPr>
      <w:r>
        <w:t>WELLBEING</w:t>
      </w:r>
    </w:p>
    <w:p w14:paraId="1AA0C334" w14:textId="77777777" w:rsidR="00024458" w:rsidRDefault="008E5998" w:rsidP="00024458">
      <w:pPr>
        <w:pStyle w:val="ESBodyText0"/>
        <w:spacing w:before="240" w:line="240" w:lineRule="auto"/>
        <w:ind w:left="567" w:hanging="567"/>
        <w:rPr>
          <w:b/>
          <w:i/>
        </w:rPr>
      </w:pPr>
      <w:r>
        <w:rPr>
          <w:b/>
          <w:i/>
        </w:rPr>
        <w:t>Key:</w:t>
      </w:r>
      <w:r>
        <w:rPr>
          <w:b/>
          <w:i/>
        </w:rPr>
        <w:tab/>
        <w:t xml:space="preserve">‘Similar Schools’ are a group of Victorian government schools that are </w:t>
      </w:r>
      <w:r>
        <w:rPr>
          <w:b/>
          <w:i/>
        </w:rPr>
        <w:t xml:space="preserve">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46D4F4D" w14:textId="77777777" w:rsidR="00024458" w:rsidRDefault="008E5998" w:rsidP="00024458">
      <w:pPr>
        <w:pStyle w:val="ESHeading30"/>
      </w:pPr>
      <w:r>
        <w:t>Student Attitudes to School – Sense of Connectedness</w:t>
      </w:r>
    </w:p>
    <w:p w14:paraId="1087F34D" w14:textId="77777777" w:rsidR="00024458" w:rsidRDefault="008E5998" w:rsidP="00024458">
      <w:pPr>
        <w:pStyle w:val="ESBodyText0"/>
      </w:pPr>
      <w:r>
        <w:t>The percent endorsement on Se</w:t>
      </w:r>
      <w:r>
        <w:t>nse of Connectedness factor, as reported in the Attitudes to School Survey completed annually by Victorian government school students, indicates the percent of positive responses (agree or strongly agree).</w:t>
      </w:r>
    </w:p>
    <w:p w14:paraId="4A8D7889" w14:textId="77777777" w:rsidR="00024458" w:rsidRDefault="008E5998" w:rsidP="00024458">
      <w:pPr>
        <w:pStyle w:val="ESBodyText0"/>
        <w:spacing w:before="120" w:after="240"/>
      </w:pPr>
      <w:r>
        <w:rPr>
          <w:noProof/>
        </w:rPr>
        <w:drawing>
          <wp:anchor distT="0" distB="0" distL="114300" distR="114300" simplePos="0" relativeHeight="251671552" behindDoc="0" locked="0" layoutInCell="1" allowOverlap="1" wp14:anchorId="4DAE6A97" wp14:editId="373C11D3">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7D12BD" w14:paraId="114D5938" w14:textId="77777777" w:rsidTr="00831659">
        <w:tc>
          <w:tcPr>
            <w:tcW w:w="2835" w:type="dxa"/>
            <w:vAlign w:val="bottom"/>
          </w:tcPr>
          <w:p w14:paraId="3055F603" w14:textId="77777777" w:rsidR="00024458" w:rsidRDefault="008E5998"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6CCBAD8D" w14:textId="77777777" w:rsidR="00024458" w:rsidRPr="00B20B33" w:rsidRDefault="008E5998"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CCDD99B" w14:textId="77777777" w:rsidR="00024458" w:rsidRDefault="008E5998" w:rsidP="00831659">
            <w:pPr>
              <w:pStyle w:val="ESBodyText0"/>
              <w:spacing w:line="240" w:lineRule="auto"/>
              <w:jc w:val="center"/>
            </w:pPr>
            <w:r>
              <w:t xml:space="preserve">Latest </w:t>
            </w:r>
            <w:r>
              <w:t>year (202</w:t>
            </w:r>
            <w:r>
              <w:t>2</w:t>
            </w:r>
            <w:r>
              <w:t>)</w:t>
            </w:r>
          </w:p>
        </w:tc>
        <w:tc>
          <w:tcPr>
            <w:tcW w:w="1060" w:type="dxa"/>
            <w:vAlign w:val="bottom"/>
          </w:tcPr>
          <w:p w14:paraId="6021F1FD" w14:textId="77777777" w:rsidR="00024458" w:rsidRDefault="008E5998" w:rsidP="00831659">
            <w:pPr>
              <w:pStyle w:val="ESBodyText0"/>
              <w:spacing w:line="240" w:lineRule="auto"/>
              <w:jc w:val="center"/>
            </w:pPr>
            <w:r>
              <w:t>4-year average</w:t>
            </w:r>
          </w:p>
        </w:tc>
      </w:tr>
      <w:tr w:rsidR="007D12BD" w14:paraId="40EF8C25" w14:textId="77777777" w:rsidTr="00831659">
        <w:trPr>
          <w:trHeight w:hRule="exact" w:val="567"/>
        </w:trPr>
        <w:tc>
          <w:tcPr>
            <w:tcW w:w="2835" w:type="dxa"/>
            <w:tcMar>
              <w:top w:w="57" w:type="dxa"/>
            </w:tcMar>
            <w:vAlign w:val="center"/>
          </w:tcPr>
          <w:p w14:paraId="5F6478CE" w14:textId="77777777" w:rsidR="00024458" w:rsidRDefault="008E5998"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2C7B7145" w14:textId="77777777" w:rsidR="00024458" w:rsidRDefault="008E5998" w:rsidP="00831659">
            <w:pPr>
              <w:pStyle w:val="ESBodyText0"/>
              <w:spacing w:line="240" w:lineRule="auto"/>
              <w:jc w:val="center"/>
            </w:pPr>
            <w:r>
              <w:t>86.3%</w:t>
            </w:r>
          </w:p>
        </w:tc>
        <w:tc>
          <w:tcPr>
            <w:tcW w:w="1060" w:type="dxa"/>
            <w:tcBorders>
              <w:bottom w:val="single" w:sz="4" w:space="0" w:color="FFFFFF" w:themeColor="background1"/>
            </w:tcBorders>
            <w:shd w:val="clear" w:color="auto" w:fill="FFC000"/>
            <w:tcMar>
              <w:top w:w="57" w:type="dxa"/>
            </w:tcMar>
            <w:vAlign w:val="center"/>
          </w:tcPr>
          <w:p w14:paraId="16B53644" w14:textId="77777777" w:rsidR="00024458" w:rsidRDefault="008E5998" w:rsidP="00831659">
            <w:pPr>
              <w:pStyle w:val="ESBodyText0"/>
              <w:spacing w:line="240" w:lineRule="auto"/>
              <w:jc w:val="center"/>
            </w:pPr>
            <w:r>
              <w:t>84.4%</w:t>
            </w:r>
          </w:p>
        </w:tc>
      </w:tr>
      <w:tr w:rsidR="007D12BD" w14:paraId="1F8DFC68" w14:textId="77777777" w:rsidTr="00831659">
        <w:trPr>
          <w:trHeight w:hRule="exact" w:val="567"/>
        </w:trPr>
        <w:tc>
          <w:tcPr>
            <w:tcW w:w="2835" w:type="dxa"/>
            <w:tcMar>
              <w:top w:w="57" w:type="dxa"/>
            </w:tcMar>
            <w:vAlign w:val="center"/>
          </w:tcPr>
          <w:p w14:paraId="40E03F2F" w14:textId="77777777" w:rsidR="00024458" w:rsidRDefault="008E599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75E4BC72" w14:textId="77777777" w:rsidR="00024458" w:rsidRPr="00B20B33" w:rsidRDefault="008E5998" w:rsidP="00831659">
            <w:pPr>
              <w:pStyle w:val="ESBodyText0"/>
              <w:spacing w:line="240" w:lineRule="auto"/>
              <w:jc w:val="center"/>
              <w:rPr>
                <w:color w:val="FFFFFF" w:themeColor="background1"/>
              </w:rPr>
            </w:pPr>
            <w:r>
              <w:rPr>
                <w:color w:val="FFFFFF" w:themeColor="background1"/>
              </w:rPr>
              <w:t>75.2%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31E6177" w14:textId="77777777" w:rsidR="00024458" w:rsidRPr="00B20B33" w:rsidRDefault="008E5998" w:rsidP="00831659">
            <w:pPr>
              <w:pStyle w:val="ESBodyText0"/>
              <w:spacing w:line="240" w:lineRule="auto"/>
              <w:jc w:val="center"/>
              <w:rPr>
                <w:color w:val="FFFFFF" w:themeColor="background1"/>
              </w:rPr>
            </w:pPr>
            <w:r>
              <w:rPr>
                <w:color w:val="FFFFFF" w:themeColor="background1"/>
              </w:rPr>
              <w:t>76.8%</w:t>
            </w:r>
          </w:p>
        </w:tc>
      </w:tr>
      <w:tr w:rsidR="007D12BD" w14:paraId="5D64ADD5" w14:textId="77777777" w:rsidTr="00831659">
        <w:trPr>
          <w:trHeight w:hRule="exact" w:val="567"/>
        </w:trPr>
        <w:tc>
          <w:tcPr>
            <w:tcW w:w="2835" w:type="dxa"/>
            <w:tcMar>
              <w:top w:w="57" w:type="dxa"/>
            </w:tcMar>
            <w:vAlign w:val="center"/>
          </w:tcPr>
          <w:p w14:paraId="2518E405" w14:textId="77777777" w:rsidR="00024458" w:rsidRDefault="008E599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46F05D2C" w14:textId="77777777" w:rsidR="00024458" w:rsidRDefault="008E5998" w:rsidP="00831659">
            <w:pPr>
              <w:pStyle w:val="ESBodyText0"/>
              <w:spacing w:line="240" w:lineRule="auto"/>
              <w:jc w:val="center"/>
            </w:pPr>
            <w:r>
              <w:t>78.1%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E333428" w14:textId="77777777" w:rsidR="00024458" w:rsidRDefault="008E5998" w:rsidP="00831659">
            <w:pPr>
              <w:pStyle w:val="ESBodyText0"/>
              <w:spacing w:line="240" w:lineRule="auto"/>
              <w:jc w:val="center"/>
            </w:pPr>
            <w:r>
              <w:t>79.5%</w:t>
            </w:r>
          </w:p>
        </w:tc>
      </w:tr>
    </w:tbl>
    <w:p w14:paraId="7A6DB345" w14:textId="77777777" w:rsidR="00024458" w:rsidRDefault="008E5998" w:rsidP="00024458">
      <w:pPr>
        <w:pStyle w:val="ESBodyText0"/>
      </w:pPr>
      <w:r>
        <w:rPr>
          <w:noProof/>
        </w:rPr>
        <mc:AlternateContent>
          <mc:Choice Requires="wps">
            <w:drawing>
              <wp:anchor distT="0" distB="0" distL="114300" distR="114300" simplePos="0" relativeHeight="251672576" behindDoc="0" locked="0" layoutInCell="1" allowOverlap="1" wp14:anchorId="1684A5DE" wp14:editId="79DC03CC">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4C066206" w14:textId="77777777" w:rsidR="00024458" w:rsidRPr="007A7D8C" w:rsidRDefault="008E5998"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1684A5DE" id="Text Box 6" o:spid="_x0000_s1027" type="#_x0000_t202" style="position:absolute;margin-left:0;margin-top:1.6pt;width:284.25pt;height:69.7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4C066206" w14:textId="77777777" w:rsidR="00024458" w:rsidRPr="007A7D8C" w:rsidRDefault="008E5998" w:rsidP="00024458">
                      <w:pPr>
                        <w:rPr>
                          <w:i/>
                          <w:iCs/>
                          <w:color w:val="C0504D" w:themeColor="accent2"/>
                          <w:lang w:val="en-AU"/>
                        </w:rPr>
                      </w:pPr>
                    </w:p>
                  </w:txbxContent>
                </v:textbox>
                <w10:wrap anchorx="margin"/>
              </v:shape>
            </w:pict>
          </mc:Fallback>
        </mc:AlternateContent>
      </w:r>
    </w:p>
    <w:p w14:paraId="5D8357AC" w14:textId="77777777" w:rsidR="00024458" w:rsidRDefault="008E5998" w:rsidP="00024458">
      <w:pPr>
        <w:pStyle w:val="ESBodyText0"/>
      </w:pPr>
    </w:p>
    <w:p w14:paraId="12C75A32" w14:textId="77777777" w:rsidR="00024458" w:rsidRDefault="008E5998" w:rsidP="00024458">
      <w:pPr>
        <w:pStyle w:val="ESBodyText0"/>
      </w:pPr>
    </w:p>
    <w:p w14:paraId="04DBFB8C" w14:textId="77777777" w:rsidR="00024458" w:rsidRDefault="008E5998" w:rsidP="00024458">
      <w:pPr>
        <w:pStyle w:val="ESHeading30"/>
        <w:spacing w:before="120"/>
      </w:pPr>
    </w:p>
    <w:p w14:paraId="064DD300" w14:textId="77777777" w:rsidR="00024458" w:rsidRDefault="008E5998" w:rsidP="00024458">
      <w:pPr>
        <w:pStyle w:val="ESHeading30"/>
        <w:spacing w:before="480"/>
      </w:pPr>
      <w:r>
        <w:t>Student Attitudes to School – Management of Bullying</w:t>
      </w:r>
    </w:p>
    <w:p w14:paraId="72A44FC2" w14:textId="77777777" w:rsidR="00024458" w:rsidRDefault="008E5998" w:rsidP="00024458">
      <w:pPr>
        <w:pStyle w:val="ESBodyText0"/>
      </w:pPr>
      <w:r>
        <w:t xml:space="preserve">The percent endorsement on Management of Bullying </w:t>
      </w:r>
      <w:r>
        <w:t>factor, as reported in the Attitudes to School Survey completed annually by Victorian government school students, indicates the percent of positive responses (agree or strongly agree).</w:t>
      </w:r>
    </w:p>
    <w:p w14:paraId="2494BE7D" w14:textId="77777777" w:rsidR="00024458" w:rsidRDefault="008E5998" w:rsidP="00024458">
      <w:pPr>
        <w:pStyle w:val="ESBodyText0"/>
        <w:spacing w:before="120" w:after="240"/>
      </w:pPr>
      <w:r>
        <w:rPr>
          <w:noProof/>
        </w:rPr>
        <w:drawing>
          <wp:anchor distT="0" distB="0" distL="114300" distR="114300" simplePos="0" relativeHeight="251670528" behindDoc="0" locked="0" layoutInCell="1" allowOverlap="1" wp14:anchorId="088A9443" wp14:editId="4766783A">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7D12BD" w14:paraId="435E3318" w14:textId="77777777" w:rsidTr="00831659">
        <w:tc>
          <w:tcPr>
            <w:tcW w:w="2835" w:type="dxa"/>
            <w:vAlign w:val="bottom"/>
          </w:tcPr>
          <w:p w14:paraId="795C825F" w14:textId="77777777" w:rsidR="00024458" w:rsidRDefault="008E5998"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D0262DB" w14:textId="77777777" w:rsidR="00024458" w:rsidRPr="00B20B33" w:rsidRDefault="008E5998"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0F975E94" w14:textId="77777777" w:rsidR="00024458" w:rsidRDefault="008E5998" w:rsidP="00831659">
            <w:pPr>
              <w:pStyle w:val="ESBodyText0"/>
              <w:spacing w:line="240" w:lineRule="auto"/>
              <w:jc w:val="center"/>
            </w:pPr>
            <w:r>
              <w:t>Latest year (202</w:t>
            </w:r>
            <w:r>
              <w:t>2</w:t>
            </w:r>
            <w:r>
              <w:t>)</w:t>
            </w:r>
          </w:p>
        </w:tc>
        <w:tc>
          <w:tcPr>
            <w:tcW w:w="1060" w:type="dxa"/>
            <w:vAlign w:val="bottom"/>
          </w:tcPr>
          <w:p w14:paraId="3D140059" w14:textId="77777777" w:rsidR="00024458" w:rsidRDefault="008E5998" w:rsidP="00831659">
            <w:pPr>
              <w:pStyle w:val="ESBodyText0"/>
              <w:spacing w:line="240" w:lineRule="auto"/>
              <w:jc w:val="center"/>
            </w:pPr>
            <w:r>
              <w:t xml:space="preserve">4-year </w:t>
            </w:r>
            <w:r>
              <w:t>average</w:t>
            </w:r>
          </w:p>
        </w:tc>
      </w:tr>
      <w:tr w:rsidR="007D12BD" w14:paraId="439C2603" w14:textId="77777777" w:rsidTr="00831659">
        <w:trPr>
          <w:trHeight w:hRule="exact" w:val="567"/>
        </w:trPr>
        <w:tc>
          <w:tcPr>
            <w:tcW w:w="2835" w:type="dxa"/>
            <w:tcMar>
              <w:top w:w="57" w:type="dxa"/>
            </w:tcMar>
            <w:vAlign w:val="center"/>
          </w:tcPr>
          <w:p w14:paraId="0FDAF49E" w14:textId="77777777" w:rsidR="00024458" w:rsidRDefault="008E5998"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5DE6FD28" w14:textId="77777777" w:rsidR="00024458" w:rsidRDefault="008E5998" w:rsidP="00831659">
            <w:pPr>
              <w:pStyle w:val="ESBodyText0"/>
              <w:spacing w:line="240" w:lineRule="auto"/>
              <w:jc w:val="center"/>
            </w:pPr>
            <w:r>
              <w:t>87.2%</w:t>
            </w:r>
          </w:p>
        </w:tc>
        <w:tc>
          <w:tcPr>
            <w:tcW w:w="1060" w:type="dxa"/>
            <w:tcBorders>
              <w:bottom w:val="single" w:sz="4" w:space="0" w:color="FFFFFF" w:themeColor="background1"/>
            </w:tcBorders>
            <w:shd w:val="clear" w:color="auto" w:fill="FFC000"/>
            <w:tcMar>
              <w:top w:w="57" w:type="dxa"/>
            </w:tcMar>
            <w:vAlign w:val="center"/>
          </w:tcPr>
          <w:p w14:paraId="018AC45F" w14:textId="77777777" w:rsidR="00024458" w:rsidRDefault="008E5998" w:rsidP="00831659">
            <w:pPr>
              <w:pStyle w:val="ESBodyText0"/>
              <w:spacing w:line="240" w:lineRule="auto"/>
              <w:jc w:val="center"/>
            </w:pPr>
            <w:r>
              <w:t>85.2%</w:t>
            </w:r>
          </w:p>
        </w:tc>
      </w:tr>
      <w:tr w:rsidR="007D12BD" w14:paraId="76747B7B" w14:textId="77777777" w:rsidTr="00831659">
        <w:trPr>
          <w:trHeight w:hRule="exact" w:val="567"/>
        </w:trPr>
        <w:tc>
          <w:tcPr>
            <w:tcW w:w="2835" w:type="dxa"/>
            <w:tcMar>
              <w:top w:w="57" w:type="dxa"/>
            </w:tcMar>
            <w:vAlign w:val="center"/>
          </w:tcPr>
          <w:p w14:paraId="586B0F17" w14:textId="77777777" w:rsidR="00024458" w:rsidRDefault="008E599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E2ECE08" w14:textId="77777777" w:rsidR="00024458" w:rsidRPr="00B20B33" w:rsidRDefault="008E5998" w:rsidP="00831659">
            <w:pPr>
              <w:pStyle w:val="ESBodyText0"/>
              <w:spacing w:line="240" w:lineRule="auto"/>
              <w:jc w:val="center"/>
              <w:rPr>
                <w:color w:val="FFFFFF" w:themeColor="background1"/>
              </w:rPr>
            </w:pPr>
            <w:r>
              <w:rPr>
                <w:color w:val="FFFFFF" w:themeColor="background1"/>
              </w:rPr>
              <w:t>74.8%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04A2D93C" w14:textId="77777777" w:rsidR="00024458" w:rsidRPr="00B20B33" w:rsidRDefault="008E5998" w:rsidP="00831659">
            <w:pPr>
              <w:pStyle w:val="ESBodyText0"/>
              <w:spacing w:line="240" w:lineRule="auto"/>
              <w:jc w:val="center"/>
              <w:rPr>
                <w:color w:val="FFFFFF" w:themeColor="background1"/>
              </w:rPr>
            </w:pPr>
            <w:r>
              <w:rPr>
                <w:color w:val="FFFFFF" w:themeColor="background1"/>
              </w:rPr>
              <w:t>77.0%</w:t>
            </w:r>
          </w:p>
        </w:tc>
      </w:tr>
      <w:tr w:rsidR="007D12BD" w14:paraId="5552A65D" w14:textId="77777777" w:rsidTr="00831659">
        <w:trPr>
          <w:trHeight w:hRule="exact" w:val="567"/>
        </w:trPr>
        <w:tc>
          <w:tcPr>
            <w:tcW w:w="2835" w:type="dxa"/>
            <w:tcMar>
              <w:top w:w="57" w:type="dxa"/>
            </w:tcMar>
            <w:vAlign w:val="center"/>
          </w:tcPr>
          <w:p w14:paraId="6DB20FB9" w14:textId="77777777" w:rsidR="00024458" w:rsidRDefault="008E599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31217BA" w14:textId="77777777" w:rsidR="00024458" w:rsidRDefault="008E5998" w:rsidP="00831659">
            <w:pPr>
              <w:pStyle w:val="ESBodyText0"/>
              <w:spacing w:line="240" w:lineRule="auto"/>
              <w:jc w:val="center"/>
            </w:pPr>
            <w:r>
              <w:t>75.8%</w:t>
            </w:r>
          </w:p>
        </w:tc>
        <w:tc>
          <w:tcPr>
            <w:tcW w:w="1060" w:type="dxa"/>
            <w:tcBorders>
              <w:top w:val="single" w:sz="4" w:space="0" w:color="FFFFFF" w:themeColor="background1"/>
            </w:tcBorders>
            <w:shd w:val="clear" w:color="auto" w:fill="A6A6A6" w:themeFill="background1" w:themeFillShade="A6"/>
            <w:tcMar>
              <w:top w:w="57" w:type="dxa"/>
            </w:tcMar>
            <w:vAlign w:val="center"/>
          </w:tcPr>
          <w:p w14:paraId="48252D96" w14:textId="77777777" w:rsidR="00024458" w:rsidRDefault="008E5998" w:rsidP="00831659">
            <w:pPr>
              <w:pStyle w:val="ESBodyText0"/>
              <w:spacing w:line="240" w:lineRule="auto"/>
              <w:jc w:val="center"/>
            </w:pPr>
            <w:r>
              <w:t>78.3%</w:t>
            </w:r>
          </w:p>
        </w:tc>
      </w:tr>
    </w:tbl>
    <w:p w14:paraId="5EC51394" w14:textId="77777777" w:rsidR="00024458" w:rsidRDefault="008E5998" w:rsidP="00024458">
      <w:pPr>
        <w:pStyle w:val="ESBodyText0"/>
      </w:pPr>
      <w:r>
        <w:rPr>
          <w:noProof/>
        </w:rPr>
        <mc:AlternateContent>
          <mc:Choice Requires="wps">
            <w:drawing>
              <wp:anchor distT="0" distB="0" distL="114300" distR="114300" simplePos="0" relativeHeight="251674624" behindDoc="0" locked="0" layoutInCell="1" allowOverlap="1" wp14:anchorId="411F1127" wp14:editId="5FE1D4F7">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01A3C411" w14:textId="77777777" w:rsidR="00024458" w:rsidRPr="007A7D8C" w:rsidRDefault="008E5998"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11F1127" id="Text Box 9" o:spid="_x0000_s1028" type="#_x0000_t202" style="position:absolute;margin-left:0;margin-top:1.6pt;width:290.25pt;height:66.7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01A3C411" w14:textId="77777777" w:rsidR="00024458" w:rsidRPr="007A7D8C" w:rsidRDefault="008E5998" w:rsidP="00024458">
                      <w:pPr>
                        <w:rPr>
                          <w:i/>
                          <w:iCs/>
                          <w:color w:val="C0504D" w:themeColor="accent2"/>
                          <w:lang w:val="en-AU"/>
                        </w:rPr>
                      </w:pPr>
                    </w:p>
                  </w:txbxContent>
                </v:textbox>
                <w10:wrap anchorx="margin"/>
              </v:shape>
            </w:pict>
          </mc:Fallback>
        </mc:AlternateContent>
      </w:r>
    </w:p>
    <w:p w14:paraId="498CEDC8" w14:textId="77777777" w:rsidR="00944B57" w:rsidRDefault="008E5998" w:rsidP="00693B34">
      <w:pPr>
        <w:pStyle w:val="ESBodyText0"/>
        <w:spacing w:after="0" w:line="240" w:lineRule="auto"/>
        <w:rPr>
          <w:rFonts w:eastAsia="Arial"/>
          <w:color w:val="000000"/>
        </w:rPr>
      </w:pPr>
    </w:p>
    <w:p w14:paraId="3E8AE367" w14:textId="77777777" w:rsidR="00693B34" w:rsidRDefault="008E5998" w:rsidP="00693B34">
      <w:pPr>
        <w:spacing w:after="0" w:line="240" w:lineRule="auto"/>
      </w:pPr>
    </w:p>
    <w:p w14:paraId="7142C6C6" w14:textId="77777777" w:rsidR="00693B34" w:rsidRDefault="008E5998" w:rsidP="00693B34">
      <w:pPr>
        <w:spacing w:after="0" w:line="240" w:lineRule="auto"/>
      </w:pPr>
    </w:p>
    <w:p w14:paraId="29D08A66" w14:textId="77777777" w:rsidR="005B6BD9" w:rsidRDefault="008E5998">
      <w:pPr>
        <w:spacing w:after="0" w:line="240" w:lineRule="auto"/>
      </w:pPr>
    </w:p>
    <w:p w14:paraId="405A3742" w14:textId="77777777" w:rsidR="00FC6950" w:rsidRDefault="008E5998">
      <w:pPr>
        <w:spacing w:after="0" w:line="240" w:lineRule="auto"/>
      </w:pPr>
    </w:p>
    <w:p w14:paraId="6006AE66" w14:textId="77777777" w:rsidR="00FC6950" w:rsidRDefault="008E5998">
      <w:pPr>
        <w:spacing w:after="0" w:line="240" w:lineRule="auto"/>
      </w:pPr>
    </w:p>
    <w:p w14:paraId="7B5D6D92" w14:textId="77777777" w:rsidR="00FC6950" w:rsidRDefault="008E5998">
      <w:pPr>
        <w:spacing w:after="0" w:line="240" w:lineRule="auto"/>
      </w:pPr>
    </w:p>
    <w:p w14:paraId="4A41772B" w14:textId="77777777" w:rsidR="00FC6950" w:rsidRDefault="008E5998">
      <w:pPr>
        <w:spacing w:after="0" w:line="240" w:lineRule="auto"/>
      </w:pPr>
    </w:p>
    <w:p w14:paraId="4C8593A6" w14:textId="77777777" w:rsidR="00FC6950" w:rsidRDefault="008E5998">
      <w:pPr>
        <w:spacing w:after="0" w:line="240" w:lineRule="auto"/>
      </w:pPr>
    </w:p>
    <w:p w14:paraId="3B7E17C7" w14:textId="77777777" w:rsidR="00FC6950" w:rsidRDefault="008E5998">
      <w:pPr>
        <w:spacing w:after="0" w:line="240" w:lineRule="auto"/>
      </w:pPr>
    </w:p>
    <w:p w14:paraId="6F630A47" w14:textId="77777777" w:rsidR="00FC6950" w:rsidRDefault="008E5998">
      <w:pPr>
        <w:spacing w:after="0" w:line="240" w:lineRule="auto"/>
      </w:pPr>
    </w:p>
    <w:p w14:paraId="458E2F97" w14:textId="77777777" w:rsidR="00FC6950" w:rsidRDefault="008E5998">
      <w:pPr>
        <w:spacing w:after="0" w:line="240" w:lineRule="auto"/>
      </w:pPr>
    </w:p>
    <w:p w14:paraId="7AC49FF9" w14:textId="77777777" w:rsidR="00FC6950" w:rsidRDefault="008E5998">
      <w:pPr>
        <w:spacing w:after="0" w:line="240" w:lineRule="auto"/>
      </w:pPr>
    </w:p>
    <w:p w14:paraId="643A17C7" w14:textId="77777777" w:rsidR="00FC6950" w:rsidRDefault="008E5998">
      <w:pPr>
        <w:spacing w:after="0" w:line="240" w:lineRule="auto"/>
      </w:pPr>
    </w:p>
    <w:p w14:paraId="23AF251B" w14:textId="77777777" w:rsidR="009E6D61" w:rsidRDefault="008E5998" w:rsidP="00B637FF">
      <w:pPr>
        <w:pStyle w:val="Style10"/>
      </w:pPr>
      <w:r>
        <w:lastRenderedPageBreak/>
        <w:t>ENGAGEMENT</w:t>
      </w:r>
    </w:p>
    <w:p w14:paraId="112F414C" w14:textId="77777777" w:rsidR="00666BAD" w:rsidRDefault="008E599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5CE8B4D5" w14:textId="77777777" w:rsidR="009E6D61" w:rsidRDefault="008E5998" w:rsidP="00F14C40">
      <w:pPr>
        <w:pStyle w:val="ESHeading30"/>
      </w:pPr>
      <w:r>
        <w:t>Average Number of Student Ab</w:t>
      </w:r>
      <w:r>
        <w:t>sence Days</w:t>
      </w:r>
    </w:p>
    <w:p w14:paraId="666E405E" w14:textId="77777777" w:rsidR="001016C0" w:rsidRDefault="008E5998">
      <w:pPr>
        <w:pStyle w:val="ESBodyText0"/>
      </w:pPr>
      <w:r>
        <w:t>Absence from school can impact on students’ learning.</w:t>
      </w:r>
      <w:r>
        <w:t xml:space="preserve"> </w:t>
      </w:r>
      <w:r>
        <w:t>Common reasons for non-attendance include illness and extended family holidays.</w:t>
      </w:r>
      <w:r w:rsidRPr="000D7D46">
        <w:t xml:space="preserve"> </w:t>
      </w:r>
    </w:p>
    <w:p w14:paraId="2EA8530E" w14:textId="77777777" w:rsidR="002E45F9" w:rsidRDefault="008E5998">
      <w:pPr>
        <w:pStyle w:val="ESBodyText0"/>
      </w:pPr>
      <w:r>
        <w:rPr>
          <w:noProof/>
        </w:rPr>
        <w:drawing>
          <wp:anchor distT="0" distB="0" distL="114300" distR="114300" simplePos="0" relativeHeight="251665408" behindDoc="0" locked="0" layoutInCell="1" allowOverlap="1" wp14:anchorId="75B3F2BA" wp14:editId="1373B219">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D12BD" w14:paraId="48367E71" w14:textId="77777777" w:rsidTr="00301A6C">
        <w:tc>
          <w:tcPr>
            <w:tcW w:w="2835" w:type="dxa"/>
            <w:vAlign w:val="bottom"/>
          </w:tcPr>
          <w:p w14:paraId="0A871210" w14:textId="77777777" w:rsidR="002E45F9" w:rsidRDefault="008E5998"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7ACC9858" w14:textId="77777777" w:rsidR="002E45F9" w:rsidRPr="00B20B33" w:rsidRDefault="008E5998"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15FD7270" w14:textId="77777777" w:rsidR="002E45F9" w:rsidRDefault="008E5998" w:rsidP="00BA1967">
            <w:pPr>
              <w:pStyle w:val="ESBodyText0"/>
              <w:spacing w:line="240" w:lineRule="auto"/>
              <w:jc w:val="center"/>
            </w:pPr>
            <w:r>
              <w:t>Latest year (202</w:t>
            </w:r>
            <w:r>
              <w:t>2</w:t>
            </w:r>
            <w:r>
              <w:t>)</w:t>
            </w:r>
          </w:p>
        </w:tc>
        <w:tc>
          <w:tcPr>
            <w:tcW w:w="1132" w:type="dxa"/>
            <w:vAlign w:val="bottom"/>
          </w:tcPr>
          <w:p w14:paraId="371BFFF0" w14:textId="77777777" w:rsidR="002E45F9" w:rsidRDefault="008E5998" w:rsidP="00BA1967">
            <w:pPr>
              <w:pStyle w:val="ESBodyText0"/>
              <w:spacing w:line="240" w:lineRule="auto"/>
              <w:jc w:val="center"/>
            </w:pPr>
            <w:r>
              <w:t>4-year average</w:t>
            </w:r>
          </w:p>
        </w:tc>
      </w:tr>
      <w:tr w:rsidR="007D12BD" w14:paraId="432CC9B4" w14:textId="77777777" w:rsidTr="00301A6C">
        <w:trPr>
          <w:trHeight w:hRule="exact" w:val="567"/>
        </w:trPr>
        <w:tc>
          <w:tcPr>
            <w:tcW w:w="2835" w:type="dxa"/>
            <w:tcMar>
              <w:top w:w="57" w:type="dxa"/>
            </w:tcMar>
            <w:vAlign w:val="center"/>
          </w:tcPr>
          <w:p w14:paraId="6D9D903C" w14:textId="77777777" w:rsidR="002E45F9" w:rsidRDefault="008E5998"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50B3502C" w14:textId="77777777" w:rsidR="002E45F9" w:rsidRDefault="008E5998" w:rsidP="00BA1967">
            <w:pPr>
              <w:pStyle w:val="ESBodyText0"/>
              <w:spacing w:line="240" w:lineRule="auto"/>
              <w:jc w:val="center"/>
            </w:pPr>
            <w:r>
              <w:t>21.3</w:t>
            </w:r>
          </w:p>
        </w:tc>
        <w:tc>
          <w:tcPr>
            <w:tcW w:w="1132" w:type="dxa"/>
            <w:tcBorders>
              <w:bottom w:val="single" w:sz="4" w:space="0" w:color="FFFFFF" w:themeColor="background1"/>
            </w:tcBorders>
            <w:shd w:val="clear" w:color="auto" w:fill="FFC000"/>
            <w:tcMar>
              <w:top w:w="57" w:type="dxa"/>
            </w:tcMar>
            <w:vAlign w:val="center"/>
          </w:tcPr>
          <w:p w14:paraId="0A1783ED" w14:textId="77777777" w:rsidR="002E45F9" w:rsidRDefault="008E5998" w:rsidP="00BA1967">
            <w:pPr>
              <w:pStyle w:val="ESBodyText0"/>
              <w:spacing w:line="240" w:lineRule="auto"/>
              <w:jc w:val="center"/>
            </w:pPr>
            <w:r>
              <w:t>12.2</w:t>
            </w:r>
          </w:p>
        </w:tc>
      </w:tr>
      <w:tr w:rsidR="007D12BD" w14:paraId="340F6ABA" w14:textId="77777777" w:rsidTr="00301A6C">
        <w:trPr>
          <w:trHeight w:hRule="exact" w:val="567"/>
        </w:trPr>
        <w:tc>
          <w:tcPr>
            <w:tcW w:w="2835" w:type="dxa"/>
            <w:tcMar>
              <w:top w:w="57" w:type="dxa"/>
            </w:tcMar>
            <w:vAlign w:val="center"/>
          </w:tcPr>
          <w:p w14:paraId="2842D77B" w14:textId="77777777" w:rsidR="002E45F9" w:rsidRDefault="008E5998"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7516267" w14:textId="77777777" w:rsidR="002E45F9" w:rsidRPr="00B20B33" w:rsidRDefault="008E5998" w:rsidP="00BA1967">
            <w:pPr>
              <w:pStyle w:val="ESBodyText0"/>
              <w:spacing w:line="240" w:lineRule="auto"/>
              <w:jc w:val="center"/>
              <w:rPr>
                <w:color w:val="FFFFFF" w:themeColor="background1"/>
              </w:rPr>
            </w:pPr>
            <w:r>
              <w:rPr>
                <w:color w:val="FFFFFF" w:themeColor="background1"/>
              </w:rPr>
              <w:t>24.1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7838BF4A" w14:textId="77777777" w:rsidR="002E45F9" w:rsidRPr="00B20B33" w:rsidRDefault="008E5998" w:rsidP="00BA1967">
            <w:pPr>
              <w:pStyle w:val="ESBodyText0"/>
              <w:spacing w:line="240" w:lineRule="auto"/>
              <w:jc w:val="center"/>
              <w:rPr>
                <w:color w:val="FFFFFF" w:themeColor="background1"/>
              </w:rPr>
            </w:pPr>
            <w:r>
              <w:rPr>
                <w:color w:val="FFFFFF" w:themeColor="background1"/>
              </w:rPr>
              <w:t>17.6</w:t>
            </w:r>
          </w:p>
        </w:tc>
      </w:tr>
      <w:tr w:rsidR="007D12BD" w14:paraId="70A1FE6B" w14:textId="77777777" w:rsidTr="00301A6C">
        <w:trPr>
          <w:trHeight w:hRule="exact" w:val="567"/>
        </w:trPr>
        <w:tc>
          <w:tcPr>
            <w:tcW w:w="2835" w:type="dxa"/>
            <w:tcMar>
              <w:top w:w="57" w:type="dxa"/>
            </w:tcMar>
            <w:vAlign w:val="center"/>
          </w:tcPr>
          <w:p w14:paraId="4E7E2A53" w14:textId="77777777" w:rsidR="002E45F9" w:rsidRDefault="008E5998"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92A9A4D" w14:textId="77777777" w:rsidR="002E45F9" w:rsidRDefault="008E5998" w:rsidP="00BA1967">
            <w:pPr>
              <w:pStyle w:val="ESBodyText0"/>
              <w:spacing w:line="240" w:lineRule="auto"/>
              <w:jc w:val="center"/>
            </w:pPr>
            <w:r>
              <w:t>23.3</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26E683E" w14:textId="77777777" w:rsidR="002E45F9" w:rsidRDefault="008E5998" w:rsidP="00BA1967">
            <w:pPr>
              <w:pStyle w:val="ESBodyText0"/>
              <w:spacing w:line="240" w:lineRule="auto"/>
              <w:jc w:val="center"/>
            </w:pPr>
            <w:r>
              <w:t>17.0</w:t>
            </w:r>
          </w:p>
        </w:tc>
      </w:tr>
    </w:tbl>
    <w:p w14:paraId="11AA3E4B" w14:textId="77777777" w:rsidR="002E45F9" w:rsidRDefault="008E5998">
      <w:pPr>
        <w:pStyle w:val="ESBodyText0"/>
      </w:pPr>
    </w:p>
    <w:p w14:paraId="4B247A9E" w14:textId="77777777" w:rsidR="002E45F9" w:rsidRDefault="008E5998">
      <w:pPr>
        <w:pStyle w:val="ESBodyText0"/>
      </w:pPr>
    </w:p>
    <w:p w14:paraId="5180E227" w14:textId="77777777" w:rsidR="002E45F9" w:rsidRDefault="008E5998">
      <w:pPr>
        <w:pStyle w:val="ESBodyText0"/>
      </w:pPr>
    </w:p>
    <w:p w14:paraId="5870DB71" w14:textId="77777777" w:rsidR="00116F0E" w:rsidRDefault="008E5998">
      <w:pPr>
        <w:pStyle w:val="ESBodyText0"/>
        <w:rPr>
          <w:b/>
          <w:bCs/>
        </w:rPr>
      </w:pPr>
      <w:r>
        <w:t xml:space="preserve">  </w:t>
      </w:r>
      <w:r w:rsidRPr="00116F0E">
        <w:rPr>
          <w:b/>
          <w:bCs/>
        </w:rPr>
        <w:t>Attendance Rate (latest year)</w:t>
      </w:r>
    </w:p>
    <w:p w14:paraId="7C9F5FC1" w14:textId="77777777" w:rsidR="00116F0E" w:rsidRPr="00116F0E" w:rsidRDefault="008E5998">
      <w:pPr>
        <w:pStyle w:val="ESBodyText0"/>
      </w:pPr>
      <w:r w:rsidRPr="00116F0E">
        <w:t xml:space="preserve">  Attendance rate refers to the average proportion of formal school days students in each year level attended.</w:t>
      </w:r>
    </w:p>
    <w:p w14:paraId="092969ED" w14:textId="77777777" w:rsidR="006F4FB2" w:rsidRDefault="008E5998">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7D12BD" w14:paraId="12382ACC" w14:textId="77777777" w:rsidTr="00E163B8">
        <w:tc>
          <w:tcPr>
            <w:tcW w:w="2835" w:type="dxa"/>
          </w:tcPr>
          <w:p w14:paraId="14D1517D" w14:textId="77777777" w:rsidR="006F4FB2" w:rsidRPr="006F4FB2" w:rsidRDefault="008E5998">
            <w:pPr>
              <w:pStyle w:val="ESBodyText0"/>
              <w:rPr>
                <w:b/>
                <w:bCs/>
              </w:rPr>
            </w:pPr>
          </w:p>
        </w:tc>
        <w:tc>
          <w:tcPr>
            <w:tcW w:w="1093" w:type="dxa"/>
          </w:tcPr>
          <w:p w14:paraId="3D2FD837" w14:textId="77777777" w:rsidR="006F4FB2" w:rsidRDefault="008E5998">
            <w:pPr>
              <w:pStyle w:val="ESBodyText0"/>
            </w:pPr>
          </w:p>
        </w:tc>
        <w:tc>
          <w:tcPr>
            <w:tcW w:w="1094" w:type="dxa"/>
          </w:tcPr>
          <w:p w14:paraId="6F868B79" w14:textId="77777777" w:rsidR="006F4FB2" w:rsidRDefault="008E5998">
            <w:pPr>
              <w:pStyle w:val="ESBodyText0"/>
            </w:pPr>
          </w:p>
        </w:tc>
        <w:tc>
          <w:tcPr>
            <w:tcW w:w="1093" w:type="dxa"/>
          </w:tcPr>
          <w:p w14:paraId="17A18477" w14:textId="77777777" w:rsidR="006F4FB2" w:rsidRDefault="008E5998">
            <w:pPr>
              <w:pStyle w:val="ESBodyText0"/>
            </w:pPr>
          </w:p>
        </w:tc>
        <w:tc>
          <w:tcPr>
            <w:tcW w:w="1094" w:type="dxa"/>
          </w:tcPr>
          <w:p w14:paraId="2A63851A" w14:textId="77777777" w:rsidR="006F4FB2" w:rsidRDefault="008E5998">
            <w:pPr>
              <w:pStyle w:val="ESBodyText0"/>
            </w:pPr>
          </w:p>
        </w:tc>
        <w:tc>
          <w:tcPr>
            <w:tcW w:w="1093" w:type="dxa"/>
          </w:tcPr>
          <w:p w14:paraId="46F5EEF1" w14:textId="77777777" w:rsidR="006F4FB2" w:rsidRDefault="008E5998">
            <w:pPr>
              <w:pStyle w:val="ESBodyText0"/>
            </w:pPr>
          </w:p>
        </w:tc>
        <w:tc>
          <w:tcPr>
            <w:tcW w:w="1094" w:type="dxa"/>
          </w:tcPr>
          <w:p w14:paraId="63DC6BBD" w14:textId="77777777" w:rsidR="006F4FB2" w:rsidRDefault="008E5998">
            <w:pPr>
              <w:pStyle w:val="ESBodyText0"/>
            </w:pPr>
          </w:p>
        </w:tc>
        <w:tc>
          <w:tcPr>
            <w:tcW w:w="1094" w:type="dxa"/>
          </w:tcPr>
          <w:p w14:paraId="1A1E29D9" w14:textId="77777777" w:rsidR="006F4FB2" w:rsidRDefault="008E5998">
            <w:pPr>
              <w:pStyle w:val="ESBodyText0"/>
            </w:pPr>
          </w:p>
        </w:tc>
      </w:tr>
      <w:tr w:rsidR="007D12BD" w14:paraId="76B4F23A" w14:textId="77777777" w:rsidTr="00E163B8">
        <w:tc>
          <w:tcPr>
            <w:tcW w:w="2835" w:type="dxa"/>
            <w:vAlign w:val="bottom"/>
          </w:tcPr>
          <w:p w14:paraId="0FCE9A18" w14:textId="77777777" w:rsidR="006F4FB2" w:rsidRDefault="008E5998">
            <w:pPr>
              <w:pStyle w:val="ESBodyText0"/>
            </w:pPr>
          </w:p>
        </w:tc>
        <w:tc>
          <w:tcPr>
            <w:tcW w:w="1093" w:type="dxa"/>
            <w:vAlign w:val="bottom"/>
          </w:tcPr>
          <w:p w14:paraId="03FA5739" w14:textId="77777777" w:rsidR="006F4FB2" w:rsidRDefault="008E5998" w:rsidP="006F4FB2">
            <w:pPr>
              <w:pStyle w:val="ESBodyText0"/>
              <w:jc w:val="center"/>
            </w:pPr>
            <w:r>
              <w:t>Prep</w:t>
            </w:r>
          </w:p>
        </w:tc>
        <w:tc>
          <w:tcPr>
            <w:tcW w:w="1094" w:type="dxa"/>
            <w:vAlign w:val="bottom"/>
          </w:tcPr>
          <w:p w14:paraId="35F0EAA4" w14:textId="77777777" w:rsidR="006F4FB2" w:rsidRDefault="008E5998" w:rsidP="006F4FB2">
            <w:pPr>
              <w:pStyle w:val="ESBodyText0"/>
              <w:jc w:val="center"/>
            </w:pPr>
            <w:r>
              <w:t>Year 1</w:t>
            </w:r>
          </w:p>
        </w:tc>
        <w:tc>
          <w:tcPr>
            <w:tcW w:w="1093" w:type="dxa"/>
            <w:vAlign w:val="bottom"/>
          </w:tcPr>
          <w:p w14:paraId="7666739C" w14:textId="77777777" w:rsidR="006F4FB2" w:rsidRDefault="008E5998" w:rsidP="006F4FB2">
            <w:pPr>
              <w:pStyle w:val="ESBodyText0"/>
              <w:jc w:val="center"/>
            </w:pPr>
            <w:r>
              <w:t>Year 2</w:t>
            </w:r>
          </w:p>
        </w:tc>
        <w:tc>
          <w:tcPr>
            <w:tcW w:w="1094" w:type="dxa"/>
            <w:vAlign w:val="bottom"/>
          </w:tcPr>
          <w:p w14:paraId="536E264D" w14:textId="77777777" w:rsidR="006F4FB2" w:rsidRDefault="008E5998" w:rsidP="006F4FB2">
            <w:pPr>
              <w:pStyle w:val="ESBodyText0"/>
              <w:jc w:val="center"/>
            </w:pPr>
            <w:r>
              <w:t>Year 3</w:t>
            </w:r>
          </w:p>
        </w:tc>
        <w:tc>
          <w:tcPr>
            <w:tcW w:w="1093" w:type="dxa"/>
            <w:vAlign w:val="bottom"/>
          </w:tcPr>
          <w:p w14:paraId="43C030EA" w14:textId="77777777" w:rsidR="006F4FB2" w:rsidRDefault="008E5998" w:rsidP="006F4FB2">
            <w:pPr>
              <w:pStyle w:val="ESBodyText0"/>
              <w:jc w:val="center"/>
            </w:pPr>
            <w:r>
              <w:t>Year 4</w:t>
            </w:r>
          </w:p>
        </w:tc>
        <w:tc>
          <w:tcPr>
            <w:tcW w:w="1094" w:type="dxa"/>
            <w:vAlign w:val="bottom"/>
          </w:tcPr>
          <w:p w14:paraId="3F214BC9" w14:textId="77777777" w:rsidR="006F4FB2" w:rsidRDefault="008E5998" w:rsidP="006F4FB2">
            <w:pPr>
              <w:pStyle w:val="ESBodyText0"/>
              <w:jc w:val="center"/>
            </w:pPr>
            <w:r>
              <w:t>Year 5</w:t>
            </w:r>
          </w:p>
        </w:tc>
        <w:tc>
          <w:tcPr>
            <w:tcW w:w="1094" w:type="dxa"/>
            <w:vAlign w:val="bottom"/>
          </w:tcPr>
          <w:p w14:paraId="7B65427F" w14:textId="77777777" w:rsidR="006F4FB2" w:rsidRDefault="008E5998" w:rsidP="006F4FB2">
            <w:pPr>
              <w:pStyle w:val="ESBodyText0"/>
              <w:jc w:val="center"/>
            </w:pPr>
            <w:r>
              <w:t>Year 6</w:t>
            </w:r>
          </w:p>
        </w:tc>
      </w:tr>
      <w:tr w:rsidR="007D12BD" w14:paraId="7B78CB52" w14:textId="77777777" w:rsidTr="00E163B8">
        <w:tc>
          <w:tcPr>
            <w:tcW w:w="2835" w:type="dxa"/>
          </w:tcPr>
          <w:p w14:paraId="16BD9116" w14:textId="77777777" w:rsidR="006F4FB2" w:rsidRDefault="008E5998">
            <w:pPr>
              <w:pStyle w:val="ESBodyText0"/>
            </w:pPr>
            <w:r>
              <w:t>Attendance Rate by year level (202</w:t>
            </w:r>
            <w:r>
              <w:t>2</w:t>
            </w:r>
            <w:r>
              <w:t>):</w:t>
            </w:r>
          </w:p>
        </w:tc>
        <w:tc>
          <w:tcPr>
            <w:tcW w:w="1093" w:type="dxa"/>
            <w:shd w:val="clear" w:color="auto" w:fill="FFC000"/>
            <w:tcMar>
              <w:top w:w="57" w:type="dxa"/>
            </w:tcMar>
            <w:vAlign w:val="center"/>
          </w:tcPr>
          <w:p w14:paraId="0173AFC5" w14:textId="77777777" w:rsidR="006F4FB2" w:rsidRDefault="008E5998" w:rsidP="006F4FB2">
            <w:pPr>
              <w:pStyle w:val="ESBodyText0"/>
              <w:jc w:val="center"/>
            </w:pPr>
            <w:r>
              <w:t>91%</w:t>
            </w:r>
          </w:p>
        </w:tc>
        <w:tc>
          <w:tcPr>
            <w:tcW w:w="1094" w:type="dxa"/>
            <w:shd w:val="clear" w:color="auto" w:fill="FFC000"/>
            <w:tcMar>
              <w:top w:w="57" w:type="dxa"/>
            </w:tcMar>
            <w:vAlign w:val="center"/>
          </w:tcPr>
          <w:p w14:paraId="4E2AC393" w14:textId="77777777" w:rsidR="006F4FB2" w:rsidRDefault="008E5998" w:rsidP="006F4FB2">
            <w:pPr>
              <w:pStyle w:val="ESBodyText0"/>
              <w:jc w:val="center"/>
            </w:pPr>
            <w:r>
              <w:t>89%</w:t>
            </w:r>
          </w:p>
        </w:tc>
        <w:tc>
          <w:tcPr>
            <w:tcW w:w="1093" w:type="dxa"/>
            <w:shd w:val="clear" w:color="auto" w:fill="FFC000"/>
            <w:tcMar>
              <w:top w:w="57" w:type="dxa"/>
            </w:tcMar>
            <w:vAlign w:val="center"/>
          </w:tcPr>
          <w:p w14:paraId="599DC248" w14:textId="77777777" w:rsidR="006F4FB2" w:rsidRDefault="008E5998" w:rsidP="006F4FB2">
            <w:pPr>
              <w:pStyle w:val="ESBodyText0"/>
              <w:jc w:val="center"/>
            </w:pPr>
            <w:r>
              <w:t>89%</w:t>
            </w:r>
          </w:p>
        </w:tc>
        <w:tc>
          <w:tcPr>
            <w:tcW w:w="1094" w:type="dxa"/>
            <w:shd w:val="clear" w:color="auto" w:fill="FFC000"/>
            <w:tcMar>
              <w:top w:w="57" w:type="dxa"/>
            </w:tcMar>
            <w:vAlign w:val="center"/>
          </w:tcPr>
          <w:p w14:paraId="14332E55" w14:textId="77777777" w:rsidR="006F4FB2" w:rsidRDefault="008E5998" w:rsidP="006F4FB2">
            <w:pPr>
              <w:pStyle w:val="ESBodyText0"/>
              <w:jc w:val="center"/>
            </w:pPr>
            <w:r>
              <w:t>88%</w:t>
            </w:r>
          </w:p>
        </w:tc>
        <w:tc>
          <w:tcPr>
            <w:tcW w:w="1093" w:type="dxa"/>
            <w:shd w:val="clear" w:color="auto" w:fill="FFC000"/>
            <w:tcMar>
              <w:top w:w="57" w:type="dxa"/>
            </w:tcMar>
            <w:vAlign w:val="center"/>
          </w:tcPr>
          <w:p w14:paraId="0A85351E" w14:textId="77777777" w:rsidR="006F4FB2" w:rsidRDefault="008E5998" w:rsidP="006F4FB2">
            <w:pPr>
              <w:pStyle w:val="ESBodyText0"/>
              <w:jc w:val="center"/>
            </w:pPr>
            <w:r>
              <w:t>90%</w:t>
            </w:r>
          </w:p>
        </w:tc>
        <w:tc>
          <w:tcPr>
            <w:tcW w:w="1094" w:type="dxa"/>
            <w:shd w:val="clear" w:color="auto" w:fill="FFC000"/>
            <w:tcMar>
              <w:top w:w="57" w:type="dxa"/>
            </w:tcMar>
            <w:vAlign w:val="center"/>
          </w:tcPr>
          <w:p w14:paraId="33538941" w14:textId="77777777" w:rsidR="006F4FB2" w:rsidRDefault="008E5998" w:rsidP="006F4FB2">
            <w:pPr>
              <w:pStyle w:val="ESBodyText0"/>
              <w:jc w:val="center"/>
            </w:pPr>
            <w:r>
              <w:t>90%</w:t>
            </w:r>
          </w:p>
        </w:tc>
        <w:tc>
          <w:tcPr>
            <w:tcW w:w="1094" w:type="dxa"/>
            <w:shd w:val="clear" w:color="auto" w:fill="FFC000"/>
            <w:tcMar>
              <w:top w:w="57" w:type="dxa"/>
            </w:tcMar>
            <w:vAlign w:val="center"/>
          </w:tcPr>
          <w:p w14:paraId="26C555C9" w14:textId="77777777" w:rsidR="006F4FB2" w:rsidRDefault="008E5998" w:rsidP="006F4FB2">
            <w:pPr>
              <w:pStyle w:val="ESBodyText0"/>
              <w:jc w:val="center"/>
            </w:pPr>
            <w:r>
              <w:t>88%</w:t>
            </w:r>
          </w:p>
        </w:tc>
      </w:tr>
    </w:tbl>
    <w:p w14:paraId="641CF7AE" w14:textId="77777777" w:rsidR="008A2551" w:rsidRDefault="008E5998">
      <w:pPr>
        <w:pStyle w:val="ESBodyText0"/>
      </w:pPr>
    </w:p>
    <w:p w14:paraId="4656C7D2" w14:textId="77777777" w:rsidR="008A2551" w:rsidRDefault="008E5998">
      <w:pPr>
        <w:pStyle w:val="ESBodyText0"/>
      </w:pPr>
    </w:p>
    <w:p w14:paraId="0A3C9590" w14:textId="77777777" w:rsidR="006A4059" w:rsidRDefault="008E5998" w:rsidP="006A4059">
      <w:pPr>
        <w:pStyle w:val="ESBodyText0"/>
      </w:pPr>
    </w:p>
    <w:p w14:paraId="514279B9" w14:textId="77777777" w:rsidR="0056104D" w:rsidRDefault="008E5998">
      <w:pPr>
        <w:spacing w:after="0" w:line="240" w:lineRule="auto"/>
        <w:rPr>
          <w:b/>
          <w:color w:val="000000" w:themeColor="text1"/>
        </w:rPr>
      </w:pPr>
      <w:r>
        <w:br w:type="page"/>
      </w:r>
    </w:p>
    <w:p w14:paraId="7E4481D3" w14:textId="77777777" w:rsidR="009E6D61" w:rsidRPr="00775144" w:rsidRDefault="008E5998" w:rsidP="00775144">
      <w:pPr>
        <w:pStyle w:val="Style10"/>
      </w:pPr>
      <w:r w:rsidRPr="0017363D">
        <w:rPr>
          <w:b/>
          <w:bCs w:val="0"/>
          <w:sz w:val="44"/>
          <w:szCs w:val="52"/>
        </w:rPr>
        <w:lastRenderedPageBreak/>
        <w:t>Financial Performance and Position</w:t>
      </w:r>
    </w:p>
    <w:p w14:paraId="253570C4" w14:textId="77777777" w:rsidR="009E6D61" w:rsidRPr="0099239B" w:rsidRDefault="008E5998"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2022</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7D12BD" w14:paraId="38A4CAC2" w14:textId="77777777" w:rsidTr="007D12B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0E33E573" w14:textId="77777777" w:rsidR="009E6D61" w:rsidRPr="00243D95" w:rsidRDefault="008E5998">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77F622DF" w14:textId="77777777" w:rsidR="009E6D61" w:rsidRPr="00243D95" w:rsidRDefault="008E599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7D12BD" w14:paraId="2E22A692"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5035729" w14:textId="77777777" w:rsidR="009E6D61" w:rsidRDefault="008E5998">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0C337BD7"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$2,994,446</w:t>
            </w:r>
          </w:p>
        </w:tc>
      </w:tr>
      <w:tr w:rsidR="007D12BD" w14:paraId="3A1FC8F5"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25D031D" w14:textId="77777777" w:rsidR="009E6D61" w:rsidRDefault="008E5998">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454D1B5E"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$279,853</w:t>
            </w:r>
          </w:p>
        </w:tc>
      </w:tr>
      <w:tr w:rsidR="007D12BD" w14:paraId="019F4606"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06D2762" w14:textId="77777777" w:rsidR="009E6D61" w:rsidRDefault="008E5998">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268CC647"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$2,900</w:t>
            </w:r>
          </w:p>
        </w:tc>
      </w:tr>
      <w:tr w:rsidR="007D12BD" w14:paraId="4141AB71"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564DF872" w14:textId="77777777" w:rsidR="009E6D61" w:rsidRDefault="008E5998">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084103F6"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$2,500</w:t>
            </w:r>
          </w:p>
        </w:tc>
      </w:tr>
      <w:tr w:rsidR="007D12BD" w14:paraId="7CED4C8C"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0F5AD4F0" w14:textId="77777777" w:rsidR="009E6D61" w:rsidRDefault="008E5998">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2AA7A839"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$7,515</w:t>
            </w:r>
          </w:p>
        </w:tc>
      </w:tr>
      <w:tr w:rsidR="007D12BD" w14:paraId="4ABAD3A0"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369E9FC1" w14:textId="77777777" w:rsidR="009E6D61" w:rsidRDefault="008E5998">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7E63838E"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$234,512</w:t>
            </w:r>
          </w:p>
        </w:tc>
      </w:tr>
      <w:tr w:rsidR="007D12BD" w14:paraId="53818B43"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7C557079" w14:textId="77777777" w:rsidR="007A1EF3" w:rsidRPr="007A1EF3" w:rsidRDefault="008E5998">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74C8B981" w14:textId="77777777" w:rsidR="007A1EF3" w:rsidRDefault="008E5998">
            <w:pPr>
              <w:jc w:val="right"/>
              <w:cnfStyle w:val="000000100000" w:firstRow="0" w:lastRow="0" w:firstColumn="0" w:lastColumn="0" w:oddVBand="0" w:evenVBand="0" w:oddHBand="1" w:evenHBand="0" w:firstRowFirstColumn="0" w:firstRowLastColumn="0" w:lastRowFirstColumn="0" w:lastRowLastColumn="0"/>
            </w:pPr>
            <w:r>
              <w:t>$25,000</w:t>
            </w:r>
          </w:p>
        </w:tc>
      </w:tr>
      <w:tr w:rsidR="007D12BD" w14:paraId="66A0A311"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BC87DDB" w14:textId="77777777" w:rsidR="009E6D61" w:rsidRDefault="008E5998">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4590FF58" w14:textId="77777777" w:rsidR="009E6D61" w:rsidRPr="00243D95" w:rsidRDefault="008E5998">
            <w:pPr>
              <w:jc w:val="right"/>
              <w:cnfStyle w:val="000000000000" w:firstRow="0" w:lastRow="0" w:firstColumn="0" w:lastColumn="0" w:oddVBand="0" w:evenVBand="0" w:oddHBand="0" w:evenHBand="0" w:firstRowFirstColumn="0" w:firstRowLastColumn="0" w:lastRowFirstColumn="0" w:lastRowLastColumn="0"/>
              <w:rPr>
                <w:b/>
                <w:bCs/>
              </w:rPr>
            </w:pPr>
            <w:r>
              <w:rPr>
                <w:b/>
                <w:bCs/>
              </w:rPr>
              <w:t>$3,546,725</w:t>
            </w:r>
          </w:p>
        </w:tc>
      </w:tr>
      <w:bookmarkEnd w:id="2"/>
    </w:tbl>
    <w:p w14:paraId="3B9CA3AF" w14:textId="77777777" w:rsidR="009E6D61" w:rsidRDefault="008E599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7D12BD" w14:paraId="1ABB4EBB" w14:textId="77777777" w:rsidTr="007D12B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0340489E" w14:textId="77777777" w:rsidR="009E6D61" w:rsidRPr="00243D95" w:rsidRDefault="008E5998">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542E9948" w14:textId="77777777" w:rsidR="009E6D61" w:rsidRPr="00243D95" w:rsidRDefault="008E599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7D12BD" w14:paraId="096D67D2"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1EC811CF" w14:textId="77777777" w:rsidR="009E6D61" w:rsidRDefault="008E5998">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7C5FFCAD"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$26,041</w:t>
            </w:r>
          </w:p>
        </w:tc>
      </w:tr>
      <w:tr w:rsidR="007D12BD" w14:paraId="65501C1B"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45349737" w14:textId="77777777" w:rsidR="009E6D61" w:rsidRDefault="008E5998">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0D99EE1A"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7D6109E5"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4D532EA5" w14:textId="77777777" w:rsidR="009E6D61" w:rsidRDefault="008E5998">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0B314CEE"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29298720"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0EC58251" w14:textId="77777777" w:rsidR="009E6D61" w:rsidRDefault="008E5998" w:rsidP="00243D95">
            <w:pPr>
              <w:spacing w:before="40" w:after="40" w:line="240" w:lineRule="auto"/>
              <w:rPr>
                <w:rFonts w:cs="Times New Roman"/>
                <w:szCs w:val="22"/>
              </w:rPr>
            </w:pPr>
            <w:r>
              <w:rPr>
                <w:rFonts w:cs="Times New Roman"/>
                <w:b w:val="0"/>
                <w:szCs w:val="22"/>
              </w:rPr>
              <w:t>Equity (Social Disadvantage – Extraordinary Growth)</w:t>
            </w:r>
          </w:p>
          <w:p w14:paraId="4A251519" w14:textId="77777777" w:rsidR="009E6D61" w:rsidRDefault="008E5998">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0BA7385A"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3476E19F"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39319378" w14:textId="77777777" w:rsidR="009E6D61" w:rsidRPr="00243D95" w:rsidRDefault="008E5998"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DF328F4" w14:textId="77777777" w:rsidR="009E6D61" w:rsidRPr="00243D95" w:rsidRDefault="008E5998">
            <w:pPr>
              <w:jc w:val="right"/>
              <w:cnfStyle w:val="000000100000" w:firstRow="0" w:lastRow="0" w:firstColumn="0" w:lastColumn="0" w:oddVBand="0" w:evenVBand="0" w:oddHBand="1" w:evenHBand="0" w:firstRowFirstColumn="0" w:firstRowLastColumn="0" w:lastRowFirstColumn="0" w:lastRowLastColumn="0"/>
              <w:rPr>
                <w:b/>
                <w:bCs/>
              </w:rPr>
            </w:pPr>
            <w:r>
              <w:rPr>
                <w:b/>
                <w:bCs/>
              </w:rPr>
              <w:t>$26,041</w:t>
            </w:r>
          </w:p>
        </w:tc>
      </w:tr>
    </w:tbl>
    <w:p w14:paraId="4FBA6774" w14:textId="77777777" w:rsidR="009E6D61" w:rsidRDefault="008E599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7D12BD" w14:paraId="12827818" w14:textId="77777777" w:rsidTr="007D12B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3D1FAD0D" w14:textId="77777777" w:rsidR="009E6D61" w:rsidRPr="00243D95" w:rsidRDefault="008E5998">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33E9262" w14:textId="77777777" w:rsidR="009E6D61" w:rsidRPr="00243D95" w:rsidRDefault="008E599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7D12BD" w14:paraId="57B18318"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3245F6EE" w14:textId="77777777" w:rsidR="009E6D61" w:rsidRDefault="008E5998">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411EDA82"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$2,691,095</w:t>
            </w:r>
          </w:p>
        </w:tc>
      </w:tr>
      <w:tr w:rsidR="007D12BD" w14:paraId="2E608C30"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FFF0FB4" w14:textId="77777777" w:rsidR="009E6D61" w:rsidRDefault="008E5998">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70A3A05"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367040B8"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8EED405" w14:textId="77777777" w:rsidR="009E6D61" w:rsidRDefault="008E5998">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0D48A1B4"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$7,979</w:t>
            </w:r>
          </w:p>
        </w:tc>
      </w:tr>
      <w:tr w:rsidR="007D12BD" w14:paraId="5EF90AC7"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B6FB3E1" w14:textId="77777777" w:rsidR="00D23FDF" w:rsidRDefault="008E5998"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7547AD4" w14:textId="77777777" w:rsidR="00D23FDF" w:rsidRDefault="008E5998" w:rsidP="006D3611">
            <w:pPr>
              <w:jc w:val="right"/>
              <w:cnfStyle w:val="000000000000" w:firstRow="0" w:lastRow="0" w:firstColumn="0" w:lastColumn="0" w:oddVBand="0" w:evenVBand="0" w:oddHBand="0" w:evenHBand="0" w:firstRowFirstColumn="0" w:firstRowLastColumn="0" w:lastRowFirstColumn="0" w:lastRowLastColumn="0"/>
            </w:pPr>
            <w:r>
              <w:t>$100,199</w:t>
            </w:r>
          </w:p>
        </w:tc>
      </w:tr>
      <w:tr w:rsidR="007D12BD" w14:paraId="6ADA6E08"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31F667D" w14:textId="77777777" w:rsidR="009E6D61" w:rsidRDefault="008E5998">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6AB75FE"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$2,729</w:t>
            </w:r>
          </w:p>
        </w:tc>
      </w:tr>
      <w:tr w:rsidR="007D12BD" w14:paraId="35AA12F2"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8BC242A" w14:textId="77777777" w:rsidR="009E6D61" w:rsidRDefault="008E5998">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4C43174"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$69,194</w:t>
            </w:r>
          </w:p>
        </w:tc>
      </w:tr>
      <w:tr w:rsidR="007D12BD" w14:paraId="1B0A2B79"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8A5A5A7" w14:textId="77777777" w:rsidR="009E6D61" w:rsidRDefault="008E5998">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5D0EC67"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$29,806</w:t>
            </w:r>
          </w:p>
        </w:tc>
      </w:tr>
      <w:tr w:rsidR="007D12BD" w14:paraId="30E8AD60"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03284B1" w14:textId="77777777" w:rsidR="009E6D61" w:rsidRDefault="008E5998">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D195BEE"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$11,518</w:t>
            </w:r>
          </w:p>
        </w:tc>
      </w:tr>
      <w:tr w:rsidR="007D12BD" w14:paraId="7E004AAA"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95015A3" w14:textId="77777777" w:rsidR="00926560" w:rsidRDefault="008E5998"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05AFF48" w14:textId="77777777" w:rsidR="00926560" w:rsidRDefault="008E5998" w:rsidP="006D3611">
            <w:pPr>
              <w:jc w:val="right"/>
              <w:cnfStyle w:val="000000100000" w:firstRow="0" w:lastRow="0" w:firstColumn="0" w:lastColumn="0" w:oddVBand="0" w:evenVBand="0" w:oddHBand="1" w:evenHBand="0" w:firstRowFirstColumn="0" w:firstRowLastColumn="0" w:lastRowFirstColumn="0" w:lastRowLastColumn="0"/>
            </w:pPr>
            <w:r>
              <w:t>$39,889</w:t>
            </w:r>
          </w:p>
        </w:tc>
      </w:tr>
      <w:tr w:rsidR="007D12BD" w14:paraId="1D711077"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C3D4FF8" w14:textId="77777777" w:rsidR="009E6D61" w:rsidRDefault="008E5998">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731D2CF"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$78,399</w:t>
            </w:r>
          </w:p>
        </w:tc>
      </w:tr>
      <w:tr w:rsidR="007D12BD" w14:paraId="62EA1649"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59160BA" w14:textId="77777777" w:rsidR="009E6D61" w:rsidRDefault="008E5998">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5387B97"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$34,941</w:t>
            </w:r>
          </w:p>
        </w:tc>
      </w:tr>
      <w:tr w:rsidR="007D12BD" w14:paraId="14D3F790"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965E4D5" w14:textId="77777777" w:rsidR="00ED0F56" w:rsidRDefault="008E5998">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50891F3" w14:textId="77777777" w:rsidR="00ED0F56" w:rsidRDefault="008E5998">
            <w:pPr>
              <w:jc w:val="right"/>
              <w:cnfStyle w:val="000000000000" w:firstRow="0" w:lastRow="0" w:firstColumn="0" w:lastColumn="0" w:oddVBand="0" w:evenVBand="0" w:oddHBand="0" w:evenHBand="0" w:firstRowFirstColumn="0" w:firstRowLastColumn="0" w:lastRowFirstColumn="0" w:lastRowLastColumn="0"/>
            </w:pPr>
            <w:r>
              <w:t>$160,610</w:t>
            </w:r>
          </w:p>
        </w:tc>
      </w:tr>
      <w:tr w:rsidR="007D12BD" w14:paraId="120D52A1"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2CD1273" w14:textId="77777777" w:rsidR="009E6D61" w:rsidRDefault="008E5998">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0499607"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$19,285</w:t>
            </w:r>
          </w:p>
        </w:tc>
      </w:tr>
      <w:tr w:rsidR="007D12BD" w14:paraId="6DFC8175"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42793ED" w14:textId="77777777" w:rsidR="00926560" w:rsidRDefault="008E5998"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D62AFBC" w14:textId="77777777" w:rsidR="00926560" w:rsidRDefault="008E5998"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1D6B50F4"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AFF4E42" w14:textId="77777777" w:rsidR="009E6D61" w:rsidRDefault="008E5998">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F69EB0D"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154ABE61"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390D649A" w14:textId="77777777" w:rsidR="009E6D61" w:rsidRDefault="008E5998">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51D9381E"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$17,230</w:t>
            </w:r>
          </w:p>
        </w:tc>
      </w:tr>
      <w:tr w:rsidR="007D12BD" w14:paraId="73E6A106"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6F763CCB" w14:textId="77777777" w:rsidR="009E6D61" w:rsidRDefault="008E5998">
            <w:pPr>
              <w:rPr>
                <w:rFonts w:cs="Times New Roman"/>
                <w:szCs w:val="22"/>
              </w:rPr>
            </w:pPr>
            <w:r>
              <w:rPr>
                <w:rFonts w:cs="Times New Roman"/>
                <w:szCs w:val="22"/>
              </w:rPr>
              <w:t>Total Operating Expenditure</w:t>
            </w:r>
          </w:p>
          <w:p w14:paraId="2607225F" w14:textId="77777777" w:rsidR="009E6D61" w:rsidRDefault="008E5998">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ABE5C44" w14:textId="77777777" w:rsidR="009E6D61" w:rsidRPr="0099239B" w:rsidRDefault="008E5998">
            <w:pPr>
              <w:jc w:val="right"/>
              <w:cnfStyle w:val="000000100000" w:firstRow="0" w:lastRow="0" w:firstColumn="0" w:lastColumn="0" w:oddVBand="0" w:evenVBand="0" w:oddHBand="1" w:evenHBand="0" w:firstRowFirstColumn="0" w:firstRowLastColumn="0" w:lastRowFirstColumn="0" w:lastRowLastColumn="0"/>
              <w:rPr>
                <w:b/>
                <w:bCs/>
              </w:rPr>
            </w:pPr>
            <w:r>
              <w:rPr>
                <w:b/>
                <w:bCs/>
              </w:rPr>
              <w:t>$3,262,874</w:t>
            </w:r>
          </w:p>
        </w:tc>
      </w:tr>
      <w:tr w:rsidR="007D12BD" w14:paraId="09707B04"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1BC5AFD" w14:textId="77777777" w:rsidR="009E6D61" w:rsidRDefault="008E5998">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1FB86D5" w14:textId="77777777" w:rsidR="009E6D61" w:rsidRPr="0099239B" w:rsidRDefault="008E5998">
            <w:pPr>
              <w:jc w:val="right"/>
              <w:cnfStyle w:val="000000000000" w:firstRow="0" w:lastRow="0" w:firstColumn="0" w:lastColumn="0" w:oddVBand="0" w:evenVBand="0" w:oddHBand="0" w:evenHBand="0" w:firstRowFirstColumn="0" w:firstRowLastColumn="0" w:lastRowFirstColumn="0" w:lastRowLastColumn="0"/>
              <w:rPr>
                <w:b/>
                <w:bCs/>
              </w:rPr>
            </w:pPr>
            <w:r>
              <w:rPr>
                <w:b/>
                <w:bCs/>
              </w:rPr>
              <w:t>$258,851</w:t>
            </w:r>
          </w:p>
        </w:tc>
      </w:tr>
      <w:tr w:rsidR="007D12BD" w14:paraId="4D8BD0C8"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3B2BEF91" w14:textId="77777777" w:rsidR="009E6D61" w:rsidRDefault="008E5998">
            <w:pPr>
              <w:rPr>
                <w:rFonts w:cs="Times New Roman"/>
                <w:szCs w:val="22"/>
              </w:rPr>
            </w:pPr>
            <w:r>
              <w:rPr>
                <w:rFonts w:cs="Times New Roman"/>
                <w:szCs w:val="22"/>
              </w:rPr>
              <w:t xml:space="preserve">Asset </w:t>
            </w:r>
            <w:r>
              <w:rPr>
                <w:rFonts w:cs="Times New Roman"/>
                <w:szCs w:val="22"/>
              </w:rPr>
              <w:t>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1F926079" w14:textId="77777777" w:rsidR="009E6D61" w:rsidRPr="0099239B" w:rsidRDefault="008E5998">
            <w:pPr>
              <w:jc w:val="right"/>
              <w:cnfStyle w:val="000000100000" w:firstRow="0" w:lastRow="0" w:firstColumn="0" w:lastColumn="0" w:oddVBand="0" w:evenVBand="0" w:oddHBand="1" w:evenHBand="0" w:firstRowFirstColumn="0" w:firstRowLastColumn="0" w:lastRowFirstColumn="0" w:lastRowLastColumn="0"/>
              <w:rPr>
                <w:b/>
                <w:bCs/>
              </w:rPr>
            </w:pPr>
            <w:r>
              <w:rPr>
                <w:b/>
                <w:bCs/>
              </w:rPr>
              <w:t>$58,759</w:t>
            </w:r>
          </w:p>
        </w:tc>
      </w:tr>
    </w:tbl>
    <w:p w14:paraId="07D565CC" w14:textId="77777777" w:rsidR="000C0E44" w:rsidRDefault="008E5998" w:rsidP="000C0E44">
      <w:pPr>
        <w:pStyle w:val="ESBodyText0"/>
        <w:numPr>
          <w:ilvl w:val="0"/>
          <w:numId w:val="31"/>
        </w:numPr>
      </w:pPr>
      <w:r>
        <w:t>The equity funding reported above is a subset of the overall revenue reported by the school.</w:t>
      </w:r>
    </w:p>
    <w:p w14:paraId="20AEEE1F" w14:textId="77777777" w:rsidR="000C0E44" w:rsidRDefault="008E5998" w:rsidP="000C0E44">
      <w:pPr>
        <w:pStyle w:val="ESBodyText0"/>
        <w:numPr>
          <w:ilvl w:val="0"/>
          <w:numId w:val="31"/>
        </w:numPr>
      </w:pPr>
      <w:r>
        <w:t>Student Resource Package Expenditure figures are as of 25 Feb 2023 and are subject to change during the reconciliation process.</w:t>
      </w:r>
    </w:p>
    <w:p w14:paraId="71F1D8C6" w14:textId="77777777" w:rsidR="000C0E44" w:rsidRDefault="008E5998" w:rsidP="000C0E44">
      <w:pPr>
        <w:pStyle w:val="ESBodyText0"/>
        <w:numPr>
          <w:ilvl w:val="0"/>
          <w:numId w:val="31"/>
        </w:numPr>
      </w:pPr>
      <w:r>
        <w:t xml:space="preserve">Miscellaneous Expenses include bank charges, administration expenses, </w:t>
      </w:r>
      <w:proofErr w:type="gramStart"/>
      <w:r>
        <w:t>insurance</w:t>
      </w:r>
      <w:proofErr w:type="gramEnd"/>
      <w:r>
        <w:t xml:space="preserve"> and taxation charges.</w:t>
      </w:r>
    </w:p>
    <w:p w14:paraId="66162900" w14:textId="77777777" w:rsidR="000C0E44" w:rsidRDefault="008E5998" w:rsidP="00274E29">
      <w:pPr>
        <w:pStyle w:val="ESBodyText0"/>
        <w:numPr>
          <w:ilvl w:val="0"/>
          <w:numId w:val="31"/>
        </w:numPr>
      </w:pPr>
      <w:r>
        <w:t>Salaries and Allowances refers to school-level payroll.</w:t>
      </w:r>
    </w:p>
    <w:p w14:paraId="7B2FD59D" w14:textId="77777777" w:rsidR="0099239B" w:rsidRPr="000C0E44" w:rsidRDefault="008E5998">
      <w:pPr>
        <w:spacing w:after="0" w:line="240" w:lineRule="auto"/>
        <w:rPr>
          <w:rFonts w:eastAsiaTheme="majorEastAsia" w:cstheme="majorBidi"/>
          <w:caps/>
          <w:sz w:val="20"/>
          <w:szCs w:val="20"/>
        </w:rPr>
      </w:pPr>
      <w:r>
        <w:br w:type="page"/>
      </w:r>
    </w:p>
    <w:p w14:paraId="7522E876" w14:textId="77777777" w:rsidR="009E6D61" w:rsidRDefault="008E5998" w:rsidP="004143FD">
      <w:pPr>
        <w:pStyle w:val="Style10"/>
        <w:spacing w:before="240" w:after="480" w:line="240" w:lineRule="atLeast"/>
        <w:rPr>
          <w:szCs w:val="24"/>
        </w:rPr>
      </w:pPr>
      <w:r w:rsidRPr="0099239B">
        <w:rPr>
          <w:szCs w:val="24"/>
        </w:rPr>
        <w:lastRenderedPageBreak/>
        <w:t>F</w:t>
      </w:r>
      <w:r>
        <w:rPr>
          <w:szCs w:val="24"/>
        </w:rPr>
        <w:t>INANCIAL POSITION AS AT 31 DECEMBER 2022</w:t>
      </w:r>
    </w:p>
    <w:tbl>
      <w:tblPr>
        <w:tblStyle w:val="GridTable2-Accent612"/>
        <w:tblW w:w="2876" w:type="pct"/>
        <w:jc w:val="center"/>
        <w:tblLook w:val="04A0" w:firstRow="1" w:lastRow="0" w:firstColumn="1" w:lastColumn="0" w:noHBand="0" w:noVBand="1"/>
        <w:tblCaption w:val="Fund available"/>
      </w:tblPr>
      <w:tblGrid>
        <w:gridCol w:w="4395"/>
        <w:gridCol w:w="1798"/>
      </w:tblGrid>
      <w:tr w:rsidR="007D12BD" w14:paraId="1207110E" w14:textId="77777777" w:rsidTr="007D12B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573CDD98" w14:textId="77777777" w:rsidR="009E6D61" w:rsidRPr="004143FD" w:rsidRDefault="008E5998">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550DEB41" w14:textId="77777777" w:rsidR="009E6D61" w:rsidRPr="004143FD" w:rsidRDefault="008E599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7D12BD" w14:paraId="4549E3D9"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342603E7" w14:textId="77777777" w:rsidR="009E6D61" w:rsidRDefault="008E5998">
            <w:pPr>
              <w:spacing w:before="40" w:after="40" w:line="240" w:lineRule="auto"/>
              <w:rPr>
                <w:rFonts w:cs="Times New Roman"/>
                <w:szCs w:val="22"/>
              </w:rPr>
            </w:pPr>
            <w:r>
              <w:rPr>
                <w:rFonts w:cs="Times New Roman"/>
                <w:b w:val="0"/>
                <w:szCs w:val="22"/>
              </w:rPr>
              <w:t xml:space="preserve">High Yield </w:t>
            </w:r>
            <w:r>
              <w:rPr>
                <w:rFonts w:cs="Times New Roman"/>
                <w:b w:val="0"/>
                <w:szCs w:val="22"/>
              </w:rPr>
              <w:t>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31708923"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$163,723</w:t>
            </w:r>
          </w:p>
        </w:tc>
      </w:tr>
      <w:tr w:rsidR="007D12BD" w14:paraId="3EC9D068"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EB6D765" w14:textId="77777777" w:rsidR="009E6D61" w:rsidRDefault="008E5998">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0772162F"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$13,280</w:t>
            </w:r>
          </w:p>
        </w:tc>
      </w:tr>
      <w:tr w:rsidR="007D12BD" w14:paraId="19A21817"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5F4CFC9F" w14:textId="77777777" w:rsidR="009E6D61" w:rsidRDefault="008E5998">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7844D9C"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7074EB05"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7A82E997" w14:textId="77777777" w:rsidR="009E6D61" w:rsidRPr="000C0E44" w:rsidRDefault="008E5998">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0B4851C0" w14:textId="77777777" w:rsidR="009E6D61" w:rsidRPr="000C0E44" w:rsidRDefault="008E5998">
            <w:pPr>
              <w:jc w:val="right"/>
              <w:cnfStyle w:val="000000000000" w:firstRow="0" w:lastRow="0" w:firstColumn="0" w:lastColumn="0" w:oddVBand="0" w:evenVBand="0" w:oddHBand="0" w:evenHBand="0" w:firstRowFirstColumn="0" w:firstRowLastColumn="0" w:lastRowFirstColumn="0" w:lastRowLastColumn="0"/>
              <w:rPr>
                <w:b/>
                <w:bCs/>
              </w:rPr>
            </w:pPr>
            <w:r>
              <w:rPr>
                <w:b/>
                <w:bCs/>
              </w:rPr>
              <w:t>$177,003</w:t>
            </w:r>
          </w:p>
        </w:tc>
      </w:tr>
    </w:tbl>
    <w:p w14:paraId="50690877" w14:textId="77777777" w:rsidR="009E6D61" w:rsidRDefault="008E599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7D12BD" w14:paraId="51684572" w14:textId="77777777" w:rsidTr="007D12B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8769B90" w14:textId="77777777" w:rsidR="009E6D61" w:rsidRPr="004143FD" w:rsidRDefault="008E5998">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293AD774" w14:textId="77777777" w:rsidR="009E6D61" w:rsidRPr="004143FD" w:rsidRDefault="008E599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7D12BD" w14:paraId="624AB70E"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283D0B1F" w14:textId="77777777" w:rsidR="009E6D61" w:rsidRDefault="008E5998">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48E05C88"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$83,442</w:t>
            </w:r>
          </w:p>
        </w:tc>
      </w:tr>
      <w:tr w:rsidR="007D12BD" w14:paraId="191ED29E"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75D7245" w14:textId="77777777" w:rsidR="009E6D61" w:rsidRDefault="008E5998">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06F5A746"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76D5EDFC"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E82B4FD" w14:textId="77777777" w:rsidR="009E6D61" w:rsidRDefault="008E5998">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07663397"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3400CE9F"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817DD5A" w14:textId="77777777" w:rsidR="009E6D61" w:rsidRDefault="008E5998">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16938277"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$33,893</w:t>
            </w:r>
          </w:p>
        </w:tc>
      </w:tr>
      <w:tr w:rsidR="007D12BD" w14:paraId="75E3415F"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E0376DE" w14:textId="77777777" w:rsidR="009E6D61" w:rsidRDefault="008E5998">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05F3D29B"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$15,674</w:t>
            </w:r>
          </w:p>
        </w:tc>
      </w:tr>
      <w:tr w:rsidR="007D12BD" w14:paraId="340B3439"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A4FDB24" w14:textId="77777777" w:rsidR="009E6D61" w:rsidRDefault="008E5998">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5496B0D8"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0B658D63"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CDF3BCF" w14:textId="77777777" w:rsidR="009E6D61" w:rsidRDefault="008E5998">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0B064A85"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28988085"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1EDC3DD" w14:textId="77777777" w:rsidR="009E6D61" w:rsidRDefault="008E5998">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297FD844"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0AA8EAFE"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D8743A8" w14:textId="77777777" w:rsidR="009E6D61" w:rsidRDefault="008E5998">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493B7FF6"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2E68140E"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D4BD7F6" w14:textId="77777777" w:rsidR="009E6D61" w:rsidRDefault="008E5998">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31A8A8FF"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334C8A05"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9D6399F" w14:textId="77777777" w:rsidR="009E6D61" w:rsidRDefault="008E5998">
            <w:pPr>
              <w:spacing w:before="40" w:after="40" w:line="240" w:lineRule="auto"/>
              <w:rPr>
                <w:rFonts w:cs="Times New Roman"/>
                <w:szCs w:val="22"/>
              </w:rPr>
            </w:pPr>
            <w:r>
              <w:rPr>
                <w:b w:val="0"/>
                <w:lang w:val="en-US"/>
              </w:rPr>
              <w:t xml:space="preserve">Capital - </w:t>
            </w:r>
            <w:r>
              <w:rPr>
                <w:b w:val="0"/>
                <w:lang w:val="en-US"/>
              </w:rPr>
              <w:t>Buildings/Grounds &lt; 12 months</w:t>
            </w:r>
          </w:p>
        </w:tc>
        <w:tc>
          <w:tcPr>
            <w:tcW w:w="1450" w:type="pct"/>
            <w:tcBorders>
              <w:top w:val="nil"/>
              <w:left w:val="nil"/>
              <w:bottom w:val="nil"/>
            </w:tcBorders>
            <w:shd w:val="clear" w:color="auto" w:fill="D9D9D9" w:themeFill="background1" w:themeFillShade="D9"/>
            <w:noWrap/>
            <w:vAlign w:val="center"/>
          </w:tcPr>
          <w:p w14:paraId="5A6D6F1D"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$30,000</w:t>
            </w:r>
          </w:p>
        </w:tc>
      </w:tr>
      <w:tr w:rsidR="007D12BD" w14:paraId="597A430C"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A57BD88" w14:textId="77777777" w:rsidR="009E6D61" w:rsidRDefault="008E5998">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330ECA79"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$4,334</w:t>
            </w:r>
          </w:p>
        </w:tc>
      </w:tr>
      <w:tr w:rsidR="007D12BD" w14:paraId="74909832"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26AFAF3" w14:textId="77777777" w:rsidR="009E6D61" w:rsidRDefault="008E5998">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1D2A2315"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7C0DB9C4"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A2B9F83" w14:textId="77777777" w:rsidR="009E6D61" w:rsidRDefault="008E5998">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26934D6B" w14:textId="77777777" w:rsidR="009E6D61" w:rsidRDefault="008E5998">
            <w:pPr>
              <w:jc w:val="right"/>
              <w:cnfStyle w:val="000000000000" w:firstRow="0" w:lastRow="0" w:firstColumn="0" w:lastColumn="0" w:oddVBand="0" w:evenVBand="0" w:oddHBand="0" w:evenHBand="0" w:firstRowFirstColumn="0" w:firstRowLastColumn="0" w:lastRowFirstColumn="0" w:lastRowLastColumn="0"/>
            </w:pPr>
            <w:r>
              <w:t>$0</w:t>
            </w:r>
          </w:p>
        </w:tc>
      </w:tr>
      <w:tr w:rsidR="007D12BD" w14:paraId="5F13AA2C" w14:textId="77777777" w:rsidTr="007D12B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359C8160" w14:textId="77777777" w:rsidR="009E6D61" w:rsidRDefault="008E5998">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01C0C60" w14:textId="77777777" w:rsidR="009E6D61" w:rsidRDefault="008E5998">
            <w:pPr>
              <w:jc w:val="right"/>
              <w:cnfStyle w:val="000000100000" w:firstRow="0" w:lastRow="0" w:firstColumn="0" w:lastColumn="0" w:oddVBand="0" w:evenVBand="0" w:oddHBand="1" w:evenHBand="0" w:firstRowFirstColumn="0" w:firstRowLastColumn="0" w:lastRowFirstColumn="0" w:lastRowLastColumn="0"/>
            </w:pPr>
            <w:r>
              <w:t>$0</w:t>
            </w:r>
          </w:p>
        </w:tc>
      </w:tr>
      <w:tr w:rsidR="007D12BD" w14:paraId="74282E6B" w14:textId="77777777" w:rsidTr="007D12B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10743806" w14:textId="77777777" w:rsidR="009E6D61" w:rsidRPr="004143FD" w:rsidRDefault="008E5998">
            <w:pPr>
              <w:spacing w:before="40" w:after="40" w:line="240" w:lineRule="auto"/>
              <w:rPr>
                <w:rFonts w:cs="Times New Roman"/>
                <w:szCs w:val="22"/>
              </w:rPr>
            </w:pPr>
            <w:r w:rsidRPr="004143FD">
              <w:rPr>
                <w:rFonts w:cs="Times New Roman"/>
                <w:szCs w:val="22"/>
              </w:rPr>
              <w:t xml:space="preserve">Total Financial </w:t>
            </w:r>
            <w:r w:rsidRPr="004143FD">
              <w:rPr>
                <w:rFonts w:cs="Times New Roman"/>
                <w:szCs w:val="22"/>
              </w:rPr>
              <w:t>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5595F015" w14:textId="77777777" w:rsidR="009E6D61" w:rsidRPr="004143FD" w:rsidRDefault="008E5998">
            <w:pPr>
              <w:jc w:val="right"/>
              <w:cnfStyle w:val="000000000000" w:firstRow="0" w:lastRow="0" w:firstColumn="0" w:lastColumn="0" w:oddVBand="0" w:evenVBand="0" w:oddHBand="0" w:evenHBand="0" w:firstRowFirstColumn="0" w:firstRowLastColumn="0" w:lastRowFirstColumn="0" w:lastRowLastColumn="0"/>
              <w:rPr>
                <w:b/>
                <w:bCs/>
              </w:rPr>
            </w:pPr>
            <w:r>
              <w:rPr>
                <w:b/>
                <w:bCs/>
              </w:rPr>
              <w:t>$167,343</w:t>
            </w:r>
          </w:p>
        </w:tc>
      </w:tr>
    </w:tbl>
    <w:p w14:paraId="4489A214" w14:textId="77777777" w:rsidR="009E6D61" w:rsidRDefault="008E5998" w:rsidP="000C0E44">
      <w:pPr>
        <w:pStyle w:val="ESBodyText0"/>
        <w:spacing w:before="120" w:line="240" w:lineRule="auto"/>
      </w:pPr>
    </w:p>
    <w:p w14:paraId="6F1B9F9F" w14:textId="77777777" w:rsidR="009E6D61" w:rsidRDefault="008E5998">
      <w:pPr>
        <w:pStyle w:val="ESBodyText0"/>
        <w:rPr>
          <w:i/>
        </w:rPr>
      </w:pPr>
      <w:r>
        <w:rPr>
          <w:i/>
        </w:rPr>
        <w:t xml:space="preserve">All funds received from the Department, or raised by the school, have been expended, or committed to subsequent years, to support the achievement of educational outcomes and other operational needs of the school, consistent with </w:t>
      </w:r>
      <w:r>
        <w:rPr>
          <w:i/>
        </w:rPr>
        <w:t>Department policies, School Council approvals and the intent/purposes for which funding was provided or raised.</w:t>
      </w:r>
    </w:p>
    <w:sectPr w:rsidR="009E6D61" w:rsidSect="005D27E5">
      <w:headerReference w:type="default" r:id="rId38"/>
      <w:footerReference w:type="default" r:id="rId39"/>
      <w:headerReference w:type="first" r:id="rId40"/>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6A3D" w14:textId="77777777" w:rsidR="00000000" w:rsidRDefault="008E5998">
      <w:pPr>
        <w:spacing w:after="0" w:line="240" w:lineRule="auto"/>
      </w:pPr>
      <w:r>
        <w:separator/>
      </w:r>
    </w:p>
  </w:endnote>
  <w:endnote w:type="continuationSeparator" w:id="0">
    <w:p w14:paraId="1A6F2141" w14:textId="77777777" w:rsidR="00000000" w:rsidRDefault="008E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00F6" w14:textId="77777777" w:rsidR="00A66941" w:rsidRDefault="008E599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2EC9A0F" w14:textId="77777777" w:rsidR="00A66941" w:rsidRDefault="008E599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9F04" w14:textId="77777777" w:rsidR="00A66941" w:rsidRPr="003E29B5" w:rsidRDefault="008E5998"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12510"/>
      <w:docPartObj>
        <w:docPartGallery w:val="Page Numbers (Bottom of Page)"/>
        <w:docPartUnique/>
      </w:docPartObj>
    </w:sdtPr>
    <w:sdtEndPr>
      <w:rPr>
        <w:noProof/>
      </w:rPr>
    </w:sdtEndPr>
    <w:sdtContent>
      <w:p w14:paraId="7D635CC4" w14:textId="77777777" w:rsidR="005E4B2D" w:rsidRDefault="008E599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264F33B6" w14:textId="77777777" w:rsidR="005E4B2D" w:rsidRDefault="008E5998">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48716"/>
      <w:docPartObj>
        <w:docPartGallery w:val="Page Numbers (Bottom of Page)"/>
        <w:docPartUnique/>
      </w:docPartObj>
    </w:sdtPr>
    <w:sdtEndPr>
      <w:rPr>
        <w:noProof/>
      </w:rPr>
    </w:sdtEndPr>
    <w:sdtContent>
      <w:p w14:paraId="2664CF9F" w14:textId="77777777" w:rsidR="005E4B2D" w:rsidRDefault="008E599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B8B" w14:textId="77777777" w:rsidR="00000000" w:rsidRDefault="008E5998">
      <w:pPr>
        <w:spacing w:after="0" w:line="240" w:lineRule="auto"/>
      </w:pPr>
      <w:r>
        <w:separator/>
      </w:r>
    </w:p>
  </w:footnote>
  <w:footnote w:type="continuationSeparator" w:id="0">
    <w:p w14:paraId="1F584649" w14:textId="77777777" w:rsidR="00000000" w:rsidRDefault="008E5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BDB5" w14:textId="77777777" w:rsidR="00A66941" w:rsidRDefault="008E5998">
    <w:r>
      <w:rPr>
        <w:noProof/>
        <w:lang w:val="en-AU" w:eastAsia="en-AU"/>
      </w:rPr>
      <mc:AlternateContent>
        <mc:Choice Requires="wps">
          <w:drawing>
            <wp:anchor distT="0" distB="0" distL="114300" distR="114300" simplePos="0" relativeHeight="251660288" behindDoc="0" locked="0" layoutInCell="1" allowOverlap="1" wp14:anchorId="578AFEA8" wp14:editId="0A584D40">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27D49F2" w14:textId="77777777" w:rsidR="00A66941" w:rsidRDefault="008E599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78AFEA8"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327D49F2" w14:textId="77777777" w:rsidR="00A66941" w:rsidRDefault="008E599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F674" w14:textId="77777777" w:rsidR="008512CB" w:rsidRDefault="008E5998"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78983809" wp14:editId="02AA9C6C">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663F851E" wp14:editId="2DE2BE59">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F182" w14:textId="77777777" w:rsidR="00A66941" w:rsidRDefault="008E5998">
    <w:r>
      <w:rPr>
        <w:noProof/>
        <w:lang w:val="en-AU" w:eastAsia="en-AU"/>
      </w:rPr>
      <mc:AlternateContent>
        <mc:Choice Requires="wps">
          <w:drawing>
            <wp:anchor distT="0" distB="0" distL="114300" distR="114300" simplePos="0" relativeHeight="251658240" behindDoc="0" locked="0" layoutInCell="1" allowOverlap="1" wp14:anchorId="6EAD1CC5" wp14:editId="02359380">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0044E2F" w14:textId="77777777" w:rsidR="00A66941" w:rsidRDefault="008E599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EAD1CC5"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60044E2F" w14:textId="77777777" w:rsidR="00A66941" w:rsidRDefault="008E599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6A3A" w14:textId="77777777" w:rsidR="005E4B2D" w:rsidRDefault="008E5998">
    <w:pPr>
      <w:pStyle w:val="Header"/>
      <w:spacing w:before="240"/>
    </w:pPr>
    <w:r>
      <w:rPr>
        <w:noProof/>
        <w:lang w:val="en-AU" w:eastAsia="en-AU"/>
      </w:rPr>
      <w:drawing>
        <wp:inline distT="0" distB="0" distL="0" distR="0" wp14:anchorId="5C68588F" wp14:editId="2A1A5599">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Wandin North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3F7E" w14:textId="77777777" w:rsidR="005E4B2D" w:rsidRDefault="008E5998">
    <w:pPr>
      <w:pStyle w:val="Header"/>
      <w:ind w:left="-993"/>
    </w:pPr>
    <w:r>
      <w:ptab w:relativeTo="margin" w:alignment="left" w:leader="none"/>
    </w:r>
  </w:p>
  <w:p w14:paraId="41188942" w14:textId="77777777" w:rsidR="005E4B2D" w:rsidRDefault="008E59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1C4E" w14:textId="77777777" w:rsidR="005E4B2D" w:rsidRDefault="008E5998">
    <w:pPr>
      <w:pStyle w:val="Header0"/>
      <w:spacing w:before="240"/>
    </w:pPr>
    <w:r>
      <w:rPr>
        <w:noProof/>
        <w:lang w:val="en-AU" w:eastAsia="en-AU"/>
      </w:rPr>
      <w:drawing>
        <wp:inline distT="0" distB="0" distL="0" distR="0" wp14:anchorId="4F528B6C" wp14:editId="2CBB9AF5">
          <wp:extent cx="1574060" cy="474979"/>
          <wp:effectExtent l="0" t="0" r="7620" b="1905"/>
          <wp:docPr id="747273772"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Wandin North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2990" w14:textId="77777777" w:rsidR="005E4B2D" w:rsidRDefault="008E5998">
    <w:pPr>
      <w:pStyle w:val="Header1"/>
      <w:ind w:left="-993"/>
    </w:pPr>
    <w:r>
      <w:ptab w:relativeTo="margin" w:alignment="left" w:leader="none"/>
    </w:r>
  </w:p>
  <w:p w14:paraId="2CF42034" w14:textId="77777777" w:rsidR="005E4B2D" w:rsidRDefault="008E5998">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5BD8" w14:textId="77777777" w:rsidR="005E4B2D" w:rsidRDefault="008E5998">
    <w:pPr>
      <w:pStyle w:val="Header"/>
      <w:spacing w:before="240"/>
    </w:pPr>
    <w:r>
      <w:rPr>
        <w:noProof/>
        <w:lang w:val="en-AU" w:eastAsia="en-AU"/>
      </w:rPr>
      <w:drawing>
        <wp:inline distT="0" distB="0" distL="0" distR="0" wp14:anchorId="343471FC" wp14:editId="5B05A73D">
          <wp:extent cx="1574060" cy="474979"/>
          <wp:effectExtent l="0" t="0" r="7620" b="1905"/>
          <wp:docPr id="1583855680"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Wandin North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6E05" w14:textId="77777777" w:rsidR="005E4B2D" w:rsidRDefault="008E5998">
    <w:pPr>
      <w:pStyle w:val="Header"/>
      <w:ind w:left="-993"/>
    </w:pPr>
    <w:r>
      <w:ptab w:relativeTo="margin" w:alignment="left" w:leader="none"/>
    </w:r>
  </w:p>
  <w:p w14:paraId="6080B4E5" w14:textId="77777777" w:rsidR="005E4B2D" w:rsidRDefault="008E5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73C609B6">
      <w:start w:val="1"/>
      <w:numFmt w:val="bullet"/>
      <w:lvlText w:val=""/>
      <w:lvlJc w:val="left"/>
      <w:pPr>
        <w:ind w:left="720" w:hanging="360"/>
      </w:pPr>
      <w:rPr>
        <w:rFonts w:ascii="Symbol" w:hAnsi="Symbol" w:hint="default"/>
      </w:rPr>
    </w:lvl>
    <w:lvl w:ilvl="1" w:tplc="0E1EE33A" w:tentative="1">
      <w:start w:val="1"/>
      <w:numFmt w:val="bullet"/>
      <w:lvlText w:val="o"/>
      <w:lvlJc w:val="left"/>
      <w:pPr>
        <w:ind w:left="1440" w:hanging="360"/>
      </w:pPr>
      <w:rPr>
        <w:rFonts w:ascii="Courier New" w:hAnsi="Courier New" w:cs="Courier New" w:hint="default"/>
      </w:rPr>
    </w:lvl>
    <w:lvl w:ilvl="2" w:tplc="EBC6B368" w:tentative="1">
      <w:start w:val="1"/>
      <w:numFmt w:val="bullet"/>
      <w:lvlText w:val=""/>
      <w:lvlJc w:val="left"/>
      <w:pPr>
        <w:ind w:left="2160" w:hanging="360"/>
      </w:pPr>
      <w:rPr>
        <w:rFonts w:ascii="Wingdings" w:hAnsi="Wingdings" w:hint="default"/>
      </w:rPr>
    </w:lvl>
    <w:lvl w:ilvl="3" w:tplc="1604F652" w:tentative="1">
      <w:start w:val="1"/>
      <w:numFmt w:val="bullet"/>
      <w:lvlText w:val=""/>
      <w:lvlJc w:val="left"/>
      <w:pPr>
        <w:ind w:left="2880" w:hanging="360"/>
      </w:pPr>
      <w:rPr>
        <w:rFonts w:ascii="Symbol" w:hAnsi="Symbol" w:hint="default"/>
      </w:rPr>
    </w:lvl>
    <w:lvl w:ilvl="4" w:tplc="61B0FBA6" w:tentative="1">
      <w:start w:val="1"/>
      <w:numFmt w:val="bullet"/>
      <w:lvlText w:val="o"/>
      <w:lvlJc w:val="left"/>
      <w:pPr>
        <w:ind w:left="3600" w:hanging="360"/>
      </w:pPr>
      <w:rPr>
        <w:rFonts w:ascii="Courier New" w:hAnsi="Courier New" w:cs="Courier New" w:hint="default"/>
      </w:rPr>
    </w:lvl>
    <w:lvl w:ilvl="5" w:tplc="B1768EAC" w:tentative="1">
      <w:start w:val="1"/>
      <w:numFmt w:val="bullet"/>
      <w:lvlText w:val=""/>
      <w:lvlJc w:val="left"/>
      <w:pPr>
        <w:ind w:left="4320" w:hanging="360"/>
      </w:pPr>
      <w:rPr>
        <w:rFonts w:ascii="Wingdings" w:hAnsi="Wingdings" w:hint="default"/>
      </w:rPr>
    </w:lvl>
    <w:lvl w:ilvl="6" w:tplc="C54EDC0A" w:tentative="1">
      <w:start w:val="1"/>
      <w:numFmt w:val="bullet"/>
      <w:lvlText w:val=""/>
      <w:lvlJc w:val="left"/>
      <w:pPr>
        <w:ind w:left="5040" w:hanging="360"/>
      </w:pPr>
      <w:rPr>
        <w:rFonts w:ascii="Symbol" w:hAnsi="Symbol" w:hint="default"/>
      </w:rPr>
    </w:lvl>
    <w:lvl w:ilvl="7" w:tplc="0678A8F6" w:tentative="1">
      <w:start w:val="1"/>
      <w:numFmt w:val="bullet"/>
      <w:lvlText w:val="o"/>
      <w:lvlJc w:val="left"/>
      <w:pPr>
        <w:ind w:left="5760" w:hanging="360"/>
      </w:pPr>
      <w:rPr>
        <w:rFonts w:ascii="Courier New" w:hAnsi="Courier New" w:cs="Courier New" w:hint="default"/>
      </w:rPr>
    </w:lvl>
    <w:lvl w:ilvl="8" w:tplc="5D249DD2"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B43E38DC">
      <w:start w:val="1"/>
      <w:numFmt w:val="bullet"/>
      <w:lvlText w:val=""/>
      <w:lvlJc w:val="left"/>
      <w:pPr>
        <w:ind w:left="720" w:hanging="360"/>
      </w:pPr>
      <w:rPr>
        <w:rFonts w:ascii="Symbol" w:hAnsi="Symbol" w:hint="default"/>
      </w:rPr>
    </w:lvl>
    <w:lvl w:ilvl="1" w:tplc="9FB8FD58" w:tentative="1">
      <w:start w:val="1"/>
      <w:numFmt w:val="bullet"/>
      <w:lvlText w:val="o"/>
      <w:lvlJc w:val="left"/>
      <w:pPr>
        <w:ind w:left="1440" w:hanging="360"/>
      </w:pPr>
      <w:rPr>
        <w:rFonts w:ascii="Courier New" w:hAnsi="Courier New" w:cs="Courier New" w:hint="default"/>
      </w:rPr>
    </w:lvl>
    <w:lvl w:ilvl="2" w:tplc="C3285C84" w:tentative="1">
      <w:start w:val="1"/>
      <w:numFmt w:val="bullet"/>
      <w:lvlText w:val=""/>
      <w:lvlJc w:val="left"/>
      <w:pPr>
        <w:ind w:left="2160" w:hanging="360"/>
      </w:pPr>
      <w:rPr>
        <w:rFonts w:ascii="Wingdings" w:hAnsi="Wingdings" w:hint="default"/>
      </w:rPr>
    </w:lvl>
    <w:lvl w:ilvl="3" w:tplc="C8589542" w:tentative="1">
      <w:start w:val="1"/>
      <w:numFmt w:val="bullet"/>
      <w:lvlText w:val=""/>
      <w:lvlJc w:val="left"/>
      <w:pPr>
        <w:ind w:left="2880" w:hanging="360"/>
      </w:pPr>
      <w:rPr>
        <w:rFonts w:ascii="Symbol" w:hAnsi="Symbol" w:hint="default"/>
      </w:rPr>
    </w:lvl>
    <w:lvl w:ilvl="4" w:tplc="6DA603F8" w:tentative="1">
      <w:start w:val="1"/>
      <w:numFmt w:val="bullet"/>
      <w:lvlText w:val="o"/>
      <w:lvlJc w:val="left"/>
      <w:pPr>
        <w:ind w:left="3600" w:hanging="360"/>
      </w:pPr>
      <w:rPr>
        <w:rFonts w:ascii="Courier New" w:hAnsi="Courier New" w:cs="Courier New" w:hint="default"/>
      </w:rPr>
    </w:lvl>
    <w:lvl w:ilvl="5" w:tplc="87E856FA" w:tentative="1">
      <w:start w:val="1"/>
      <w:numFmt w:val="bullet"/>
      <w:lvlText w:val=""/>
      <w:lvlJc w:val="left"/>
      <w:pPr>
        <w:ind w:left="4320" w:hanging="360"/>
      </w:pPr>
      <w:rPr>
        <w:rFonts w:ascii="Wingdings" w:hAnsi="Wingdings" w:hint="default"/>
      </w:rPr>
    </w:lvl>
    <w:lvl w:ilvl="6" w:tplc="11287874" w:tentative="1">
      <w:start w:val="1"/>
      <w:numFmt w:val="bullet"/>
      <w:lvlText w:val=""/>
      <w:lvlJc w:val="left"/>
      <w:pPr>
        <w:ind w:left="5040" w:hanging="360"/>
      </w:pPr>
      <w:rPr>
        <w:rFonts w:ascii="Symbol" w:hAnsi="Symbol" w:hint="default"/>
      </w:rPr>
    </w:lvl>
    <w:lvl w:ilvl="7" w:tplc="82F8D34E" w:tentative="1">
      <w:start w:val="1"/>
      <w:numFmt w:val="bullet"/>
      <w:lvlText w:val="o"/>
      <w:lvlJc w:val="left"/>
      <w:pPr>
        <w:ind w:left="5760" w:hanging="360"/>
      </w:pPr>
      <w:rPr>
        <w:rFonts w:ascii="Courier New" w:hAnsi="Courier New" w:cs="Courier New" w:hint="default"/>
      </w:rPr>
    </w:lvl>
    <w:lvl w:ilvl="8" w:tplc="01904240"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54443400">
      <w:start w:val="1"/>
      <w:numFmt w:val="bullet"/>
      <w:pStyle w:val="ESBulletsinTable"/>
      <w:lvlText w:val=""/>
      <w:lvlJc w:val="left"/>
      <w:pPr>
        <w:ind w:left="360" w:hanging="360"/>
      </w:pPr>
      <w:rPr>
        <w:rFonts w:ascii="Symbol" w:hAnsi="Symbol" w:hint="default"/>
        <w:color w:val="AF272F"/>
      </w:rPr>
    </w:lvl>
    <w:lvl w:ilvl="1" w:tplc="38B4D050">
      <w:start w:val="1"/>
      <w:numFmt w:val="bullet"/>
      <w:pStyle w:val="ESBulletsinTableLevel2"/>
      <w:lvlText w:val="o"/>
      <w:lvlJc w:val="left"/>
      <w:pPr>
        <w:ind w:left="1440" w:hanging="360"/>
      </w:pPr>
      <w:rPr>
        <w:rFonts w:ascii="Courier New" w:hAnsi="Courier New" w:cs="Courier New" w:hint="default"/>
      </w:rPr>
    </w:lvl>
    <w:lvl w:ilvl="2" w:tplc="2322580C" w:tentative="1">
      <w:start w:val="1"/>
      <w:numFmt w:val="bullet"/>
      <w:lvlText w:val=""/>
      <w:lvlJc w:val="left"/>
      <w:pPr>
        <w:ind w:left="2160" w:hanging="360"/>
      </w:pPr>
      <w:rPr>
        <w:rFonts w:ascii="Wingdings" w:hAnsi="Wingdings" w:hint="default"/>
      </w:rPr>
    </w:lvl>
    <w:lvl w:ilvl="3" w:tplc="177E7B7C" w:tentative="1">
      <w:start w:val="1"/>
      <w:numFmt w:val="bullet"/>
      <w:lvlText w:val=""/>
      <w:lvlJc w:val="left"/>
      <w:pPr>
        <w:ind w:left="2880" w:hanging="360"/>
      </w:pPr>
      <w:rPr>
        <w:rFonts w:ascii="Symbol" w:hAnsi="Symbol" w:hint="default"/>
      </w:rPr>
    </w:lvl>
    <w:lvl w:ilvl="4" w:tplc="D01A325E" w:tentative="1">
      <w:start w:val="1"/>
      <w:numFmt w:val="bullet"/>
      <w:lvlText w:val="o"/>
      <w:lvlJc w:val="left"/>
      <w:pPr>
        <w:ind w:left="3600" w:hanging="360"/>
      </w:pPr>
      <w:rPr>
        <w:rFonts w:ascii="Courier New" w:hAnsi="Courier New" w:cs="Courier New" w:hint="default"/>
      </w:rPr>
    </w:lvl>
    <w:lvl w:ilvl="5" w:tplc="9732EED0" w:tentative="1">
      <w:start w:val="1"/>
      <w:numFmt w:val="bullet"/>
      <w:lvlText w:val=""/>
      <w:lvlJc w:val="left"/>
      <w:pPr>
        <w:ind w:left="4320" w:hanging="360"/>
      </w:pPr>
      <w:rPr>
        <w:rFonts w:ascii="Wingdings" w:hAnsi="Wingdings" w:hint="default"/>
      </w:rPr>
    </w:lvl>
    <w:lvl w:ilvl="6" w:tplc="1FDEF2BE" w:tentative="1">
      <w:start w:val="1"/>
      <w:numFmt w:val="bullet"/>
      <w:lvlText w:val=""/>
      <w:lvlJc w:val="left"/>
      <w:pPr>
        <w:ind w:left="5040" w:hanging="360"/>
      </w:pPr>
      <w:rPr>
        <w:rFonts w:ascii="Symbol" w:hAnsi="Symbol" w:hint="default"/>
      </w:rPr>
    </w:lvl>
    <w:lvl w:ilvl="7" w:tplc="0DE8F17A" w:tentative="1">
      <w:start w:val="1"/>
      <w:numFmt w:val="bullet"/>
      <w:lvlText w:val="o"/>
      <w:lvlJc w:val="left"/>
      <w:pPr>
        <w:ind w:left="5760" w:hanging="360"/>
      </w:pPr>
      <w:rPr>
        <w:rFonts w:ascii="Courier New" w:hAnsi="Courier New" w:cs="Courier New" w:hint="default"/>
      </w:rPr>
    </w:lvl>
    <w:lvl w:ilvl="8" w:tplc="9E2C8888"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607E2AA6">
      <w:start w:val="1"/>
      <w:numFmt w:val="bullet"/>
      <w:lvlText w:val=""/>
      <w:lvlJc w:val="left"/>
      <w:pPr>
        <w:ind w:left="720" w:hanging="360"/>
      </w:pPr>
      <w:rPr>
        <w:rFonts w:ascii="Symbol" w:hAnsi="Symbol" w:hint="default"/>
      </w:rPr>
    </w:lvl>
    <w:lvl w:ilvl="1" w:tplc="809EC0AE" w:tentative="1">
      <w:start w:val="1"/>
      <w:numFmt w:val="bullet"/>
      <w:lvlText w:val="o"/>
      <w:lvlJc w:val="left"/>
      <w:pPr>
        <w:ind w:left="1440" w:hanging="360"/>
      </w:pPr>
      <w:rPr>
        <w:rFonts w:ascii="Courier New" w:hAnsi="Courier New" w:cs="Courier New" w:hint="default"/>
      </w:rPr>
    </w:lvl>
    <w:lvl w:ilvl="2" w:tplc="64E409D2" w:tentative="1">
      <w:start w:val="1"/>
      <w:numFmt w:val="bullet"/>
      <w:lvlText w:val=""/>
      <w:lvlJc w:val="left"/>
      <w:pPr>
        <w:ind w:left="2160" w:hanging="360"/>
      </w:pPr>
      <w:rPr>
        <w:rFonts w:ascii="Wingdings" w:hAnsi="Wingdings" w:hint="default"/>
      </w:rPr>
    </w:lvl>
    <w:lvl w:ilvl="3" w:tplc="29F05CC0" w:tentative="1">
      <w:start w:val="1"/>
      <w:numFmt w:val="bullet"/>
      <w:lvlText w:val=""/>
      <w:lvlJc w:val="left"/>
      <w:pPr>
        <w:ind w:left="2880" w:hanging="360"/>
      </w:pPr>
      <w:rPr>
        <w:rFonts w:ascii="Symbol" w:hAnsi="Symbol" w:hint="default"/>
      </w:rPr>
    </w:lvl>
    <w:lvl w:ilvl="4" w:tplc="ADECE5AC" w:tentative="1">
      <w:start w:val="1"/>
      <w:numFmt w:val="bullet"/>
      <w:lvlText w:val="o"/>
      <w:lvlJc w:val="left"/>
      <w:pPr>
        <w:ind w:left="3600" w:hanging="360"/>
      </w:pPr>
      <w:rPr>
        <w:rFonts w:ascii="Courier New" w:hAnsi="Courier New" w:cs="Courier New" w:hint="default"/>
      </w:rPr>
    </w:lvl>
    <w:lvl w:ilvl="5" w:tplc="7F7C186A" w:tentative="1">
      <w:start w:val="1"/>
      <w:numFmt w:val="bullet"/>
      <w:lvlText w:val=""/>
      <w:lvlJc w:val="left"/>
      <w:pPr>
        <w:ind w:left="4320" w:hanging="360"/>
      </w:pPr>
      <w:rPr>
        <w:rFonts w:ascii="Wingdings" w:hAnsi="Wingdings" w:hint="default"/>
      </w:rPr>
    </w:lvl>
    <w:lvl w:ilvl="6" w:tplc="F1725DF6" w:tentative="1">
      <w:start w:val="1"/>
      <w:numFmt w:val="bullet"/>
      <w:lvlText w:val=""/>
      <w:lvlJc w:val="left"/>
      <w:pPr>
        <w:ind w:left="5040" w:hanging="360"/>
      </w:pPr>
      <w:rPr>
        <w:rFonts w:ascii="Symbol" w:hAnsi="Symbol" w:hint="default"/>
      </w:rPr>
    </w:lvl>
    <w:lvl w:ilvl="7" w:tplc="F96E9906" w:tentative="1">
      <w:start w:val="1"/>
      <w:numFmt w:val="bullet"/>
      <w:lvlText w:val="o"/>
      <w:lvlJc w:val="left"/>
      <w:pPr>
        <w:ind w:left="5760" w:hanging="360"/>
      </w:pPr>
      <w:rPr>
        <w:rFonts w:ascii="Courier New" w:hAnsi="Courier New" w:cs="Courier New" w:hint="default"/>
      </w:rPr>
    </w:lvl>
    <w:lvl w:ilvl="8" w:tplc="2702C0AE"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213699B2">
      <w:start w:val="1"/>
      <w:numFmt w:val="bullet"/>
      <w:lvlText w:val=""/>
      <w:lvlJc w:val="left"/>
      <w:pPr>
        <w:ind w:left="180" w:hanging="360"/>
      </w:pPr>
      <w:rPr>
        <w:rFonts w:ascii="Symbol" w:hAnsi="Symbol" w:hint="default"/>
      </w:rPr>
    </w:lvl>
    <w:lvl w:ilvl="1" w:tplc="CF22C93C" w:tentative="1">
      <w:start w:val="1"/>
      <w:numFmt w:val="bullet"/>
      <w:lvlText w:val="o"/>
      <w:lvlJc w:val="left"/>
      <w:pPr>
        <w:ind w:left="900" w:hanging="360"/>
      </w:pPr>
      <w:rPr>
        <w:rFonts w:ascii="Courier New" w:hAnsi="Courier New" w:cs="Courier New" w:hint="default"/>
      </w:rPr>
    </w:lvl>
    <w:lvl w:ilvl="2" w:tplc="BABA10F2" w:tentative="1">
      <w:start w:val="1"/>
      <w:numFmt w:val="bullet"/>
      <w:lvlText w:val=""/>
      <w:lvlJc w:val="left"/>
      <w:pPr>
        <w:ind w:left="1620" w:hanging="360"/>
      </w:pPr>
      <w:rPr>
        <w:rFonts w:ascii="Wingdings" w:hAnsi="Wingdings" w:hint="default"/>
      </w:rPr>
    </w:lvl>
    <w:lvl w:ilvl="3" w:tplc="8F66C99E" w:tentative="1">
      <w:start w:val="1"/>
      <w:numFmt w:val="bullet"/>
      <w:lvlText w:val=""/>
      <w:lvlJc w:val="left"/>
      <w:pPr>
        <w:ind w:left="2340" w:hanging="360"/>
      </w:pPr>
      <w:rPr>
        <w:rFonts w:ascii="Symbol" w:hAnsi="Symbol" w:hint="default"/>
      </w:rPr>
    </w:lvl>
    <w:lvl w:ilvl="4" w:tplc="3B6C15EC" w:tentative="1">
      <w:start w:val="1"/>
      <w:numFmt w:val="bullet"/>
      <w:lvlText w:val="o"/>
      <w:lvlJc w:val="left"/>
      <w:pPr>
        <w:ind w:left="3060" w:hanging="360"/>
      </w:pPr>
      <w:rPr>
        <w:rFonts w:ascii="Courier New" w:hAnsi="Courier New" w:cs="Courier New" w:hint="default"/>
      </w:rPr>
    </w:lvl>
    <w:lvl w:ilvl="5" w:tplc="421EF884" w:tentative="1">
      <w:start w:val="1"/>
      <w:numFmt w:val="bullet"/>
      <w:lvlText w:val=""/>
      <w:lvlJc w:val="left"/>
      <w:pPr>
        <w:ind w:left="3780" w:hanging="360"/>
      </w:pPr>
      <w:rPr>
        <w:rFonts w:ascii="Wingdings" w:hAnsi="Wingdings" w:hint="default"/>
      </w:rPr>
    </w:lvl>
    <w:lvl w:ilvl="6" w:tplc="7740501C" w:tentative="1">
      <w:start w:val="1"/>
      <w:numFmt w:val="bullet"/>
      <w:lvlText w:val=""/>
      <w:lvlJc w:val="left"/>
      <w:pPr>
        <w:ind w:left="4500" w:hanging="360"/>
      </w:pPr>
      <w:rPr>
        <w:rFonts w:ascii="Symbol" w:hAnsi="Symbol" w:hint="default"/>
      </w:rPr>
    </w:lvl>
    <w:lvl w:ilvl="7" w:tplc="CFD0EB16" w:tentative="1">
      <w:start w:val="1"/>
      <w:numFmt w:val="bullet"/>
      <w:lvlText w:val="o"/>
      <w:lvlJc w:val="left"/>
      <w:pPr>
        <w:ind w:left="5220" w:hanging="360"/>
      </w:pPr>
      <w:rPr>
        <w:rFonts w:ascii="Courier New" w:hAnsi="Courier New" w:cs="Courier New" w:hint="default"/>
      </w:rPr>
    </w:lvl>
    <w:lvl w:ilvl="8" w:tplc="423A2B66"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CE24B876">
      <w:start w:val="1"/>
      <w:numFmt w:val="bullet"/>
      <w:lvlText w:val=""/>
      <w:lvlJc w:val="left"/>
      <w:pPr>
        <w:ind w:left="720" w:hanging="360"/>
      </w:pPr>
      <w:rPr>
        <w:rFonts w:ascii="Symbol" w:hAnsi="Symbol" w:hint="default"/>
      </w:rPr>
    </w:lvl>
    <w:lvl w:ilvl="1" w:tplc="171CE800" w:tentative="1">
      <w:start w:val="1"/>
      <w:numFmt w:val="bullet"/>
      <w:lvlText w:val="o"/>
      <w:lvlJc w:val="left"/>
      <w:pPr>
        <w:ind w:left="1440" w:hanging="360"/>
      </w:pPr>
      <w:rPr>
        <w:rFonts w:ascii="Courier New" w:hAnsi="Courier New" w:cs="Courier New" w:hint="default"/>
      </w:rPr>
    </w:lvl>
    <w:lvl w:ilvl="2" w:tplc="DE32B42E" w:tentative="1">
      <w:start w:val="1"/>
      <w:numFmt w:val="bullet"/>
      <w:lvlText w:val=""/>
      <w:lvlJc w:val="left"/>
      <w:pPr>
        <w:ind w:left="2160" w:hanging="360"/>
      </w:pPr>
      <w:rPr>
        <w:rFonts w:ascii="Wingdings" w:hAnsi="Wingdings" w:hint="default"/>
      </w:rPr>
    </w:lvl>
    <w:lvl w:ilvl="3" w:tplc="F96670D8" w:tentative="1">
      <w:start w:val="1"/>
      <w:numFmt w:val="bullet"/>
      <w:lvlText w:val=""/>
      <w:lvlJc w:val="left"/>
      <w:pPr>
        <w:ind w:left="2880" w:hanging="360"/>
      </w:pPr>
      <w:rPr>
        <w:rFonts w:ascii="Symbol" w:hAnsi="Symbol" w:hint="default"/>
      </w:rPr>
    </w:lvl>
    <w:lvl w:ilvl="4" w:tplc="8EA03470" w:tentative="1">
      <w:start w:val="1"/>
      <w:numFmt w:val="bullet"/>
      <w:lvlText w:val="o"/>
      <w:lvlJc w:val="left"/>
      <w:pPr>
        <w:ind w:left="3600" w:hanging="360"/>
      </w:pPr>
      <w:rPr>
        <w:rFonts w:ascii="Courier New" w:hAnsi="Courier New" w:cs="Courier New" w:hint="default"/>
      </w:rPr>
    </w:lvl>
    <w:lvl w:ilvl="5" w:tplc="29AC0A0A" w:tentative="1">
      <w:start w:val="1"/>
      <w:numFmt w:val="bullet"/>
      <w:lvlText w:val=""/>
      <w:lvlJc w:val="left"/>
      <w:pPr>
        <w:ind w:left="4320" w:hanging="360"/>
      </w:pPr>
      <w:rPr>
        <w:rFonts w:ascii="Wingdings" w:hAnsi="Wingdings" w:hint="default"/>
      </w:rPr>
    </w:lvl>
    <w:lvl w:ilvl="6" w:tplc="A43C3FD0" w:tentative="1">
      <w:start w:val="1"/>
      <w:numFmt w:val="bullet"/>
      <w:lvlText w:val=""/>
      <w:lvlJc w:val="left"/>
      <w:pPr>
        <w:ind w:left="5040" w:hanging="360"/>
      </w:pPr>
      <w:rPr>
        <w:rFonts w:ascii="Symbol" w:hAnsi="Symbol" w:hint="default"/>
      </w:rPr>
    </w:lvl>
    <w:lvl w:ilvl="7" w:tplc="8F02D6BC" w:tentative="1">
      <w:start w:val="1"/>
      <w:numFmt w:val="bullet"/>
      <w:lvlText w:val="o"/>
      <w:lvlJc w:val="left"/>
      <w:pPr>
        <w:ind w:left="5760" w:hanging="360"/>
      </w:pPr>
      <w:rPr>
        <w:rFonts w:ascii="Courier New" w:hAnsi="Courier New" w:cs="Courier New" w:hint="default"/>
      </w:rPr>
    </w:lvl>
    <w:lvl w:ilvl="8" w:tplc="9C04C54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AD647C7A">
      <w:start w:val="1"/>
      <w:numFmt w:val="bullet"/>
      <w:lvlText w:val=""/>
      <w:lvlJc w:val="left"/>
      <w:pPr>
        <w:ind w:left="180" w:hanging="360"/>
      </w:pPr>
      <w:rPr>
        <w:rFonts w:ascii="Symbol" w:hAnsi="Symbol" w:hint="default"/>
      </w:rPr>
    </w:lvl>
    <w:lvl w:ilvl="1" w:tplc="E37EE1DE" w:tentative="1">
      <w:start w:val="1"/>
      <w:numFmt w:val="bullet"/>
      <w:lvlText w:val="o"/>
      <w:lvlJc w:val="left"/>
      <w:pPr>
        <w:ind w:left="900" w:hanging="360"/>
      </w:pPr>
      <w:rPr>
        <w:rFonts w:ascii="Courier New" w:hAnsi="Courier New" w:cs="Courier New" w:hint="default"/>
      </w:rPr>
    </w:lvl>
    <w:lvl w:ilvl="2" w:tplc="A4EED706" w:tentative="1">
      <w:start w:val="1"/>
      <w:numFmt w:val="bullet"/>
      <w:lvlText w:val=""/>
      <w:lvlJc w:val="left"/>
      <w:pPr>
        <w:ind w:left="1620" w:hanging="360"/>
      </w:pPr>
      <w:rPr>
        <w:rFonts w:ascii="Wingdings" w:hAnsi="Wingdings" w:hint="default"/>
      </w:rPr>
    </w:lvl>
    <w:lvl w:ilvl="3" w:tplc="8CB6A2CA" w:tentative="1">
      <w:start w:val="1"/>
      <w:numFmt w:val="bullet"/>
      <w:lvlText w:val=""/>
      <w:lvlJc w:val="left"/>
      <w:pPr>
        <w:ind w:left="2340" w:hanging="360"/>
      </w:pPr>
      <w:rPr>
        <w:rFonts w:ascii="Symbol" w:hAnsi="Symbol" w:hint="default"/>
      </w:rPr>
    </w:lvl>
    <w:lvl w:ilvl="4" w:tplc="93048B32" w:tentative="1">
      <w:start w:val="1"/>
      <w:numFmt w:val="bullet"/>
      <w:lvlText w:val="o"/>
      <w:lvlJc w:val="left"/>
      <w:pPr>
        <w:ind w:left="3060" w:hanging="360"/>
      </w:pPr>
      <w:rPr>
        <w:rFonts w:ascii="Courier New" w:hAnsi="Courier New" w:cs="Courier New" w:hint="default"/>
      </w:rPr>
    </w:lvl>
    <w:lvl w:ilvl="5" w:tplc="77E62C98" w:tentative="1">
      <w:start w:val="1"/>
      <w:numFmt w:val="bullet"/>
      <w:lvlText w:val=""/>
      <w:lvlJc w:val="left"/>
      <w:pPr>
        <w:ind w:left="3780" w:hanging="360"/>
      </w:pPr>
      <w:rPr>
        <w:rFonts w:ascii="Wingdings" w:hAnsi="Wingdings" w:hint="default"/>
      </w:rPr>
    </w:lvl>
    <w:lvl w:ilvl="6" w:tplc="4CFE06D6" w:tentative="1">
      <w:start w:val="1"/>
      <w:numFmt w:val="bullet"/>
      <w:lvlText w:val=""/>
      <w:lvlJc w:val="left"/>
      <w:pPr>
        <w:ind w:left="4500" w:hanging="360"/>
      </w:pPr>
      <w:rPr>
        <w:rFonts w:ascii="Symbol" w:hAnsi="Symbol" w:hint="default"/>
      </w:rPr>
    </w:lvl>
    <w:lvl w:ilvl="7" w:tplc="C3262A96" w:tentative="1">
      <w:start w:val="1"/>
      <w:numFmt w:val="bullet"/>
      <w:lvlText w:val="o"/>
      <w:lvlJc w:val="left"/>
      <w:pPr>
        <w:ind w:left="5220" w:hanging="360"/>
      </w:pPr>
      <w:rPr>
        <w:rFonts w:ascii="Courier New" w:hAnsi="Courier New" w:cs="Courier New" w:hint="default"/>
      </w:rPr>
    </w:lvl>
    <w:lvl w:ilvl="8" w:tplc="332EB640"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7228D342">
      <w:start w:val="1"/>
      <w:numFmt w:val="bullet"/>
      <w:lvlText w:val=""/>
      <w:lvlJc w:val="left"/>
      <w:pPr>
        <w:ind w:left="720" w:hanging="360"/>
      </w:pPr>
      <w:rPr>
        <w:rFonts w:ascii="Symbol" w:hAnsi="Symbol" w:hint="default"/>
      </w:rPr>
    </w:lvl>
    <w:lvl w:ilvl="1" w:tplc="2778A034" w:tentative="1">
      <w:start w:val="1"/>
      <w:numFmt w:val="bullet"/>
      <w:lvlText w:val="o"/>
      <w:lvlJc w:val="left"/>
      <w:pPr>
        <w:ind w:left="1440" w:hanging="360"/>
      </w:pPr>
      <w:rPr>
        <w:rFonts w:ascii="Courier New" w:hAnsi="Courier New" w:cs="Courier New" w:hint="default"/>
      </w:rPr>
    </w:lvl>
    <w:lvl w:ilvl="2" w:tplc="7D047928" w:tentative="1">
      <w:start w:val="1"/>
      <w:numFmt w:val="bullet"/>
      <w:lvlText w:val=""/>
      <w:lvlJc w:val="left"/>
      <w:pPr>
        <w:ind w:left="2160" w:hanging="360"/>
      </w:pPr>
      <w:rPr>
        <w:rFonts w:ascii="Wingdings" w:hAnsi="Wingdings" w:hint="default"/>
      </w:rPr>
    </w:lvl>
    <w:lvl w:ilvl="3" w:tplc="95DA65E0" w:tentative="1">
      <w:start w:val="1"/>
      <w:numFmt w:val="bullet"/>
      <w:lvlText w:val=""/>
      <w:lvlJc w:val="left"/>
      <w:pPr>
        <w:ind w:left="2880" w:hanging="360"/>
      </w:pPr>
      <w:rPr>
        <w:rFonts w:ascii="Symbol" w:hAnsi="Symbol" w:hint="default"/>
      </w:rPr>
    </w:lvl>
    <w:lvl w:ilvl="4" w:tplc="E2C43A32" w:tentative="1">
      <w:start w:val="1"/>
      <w:numFmt w:val="bullet"/>
      <w:lvlText w:val="o"/>
      <w:lvlJc w:val="left"/>
      <w:pPr>
        <w:ind w:left="3600" w:hanging="360"/>
      </w:pPr>
      <w:rPr>
        <w:rFonts w:ascii="Courier New" w:hAnsi="Courier New" w:cs="Courier New" w:hint="default"/>
      </w:rPr>
    </w:lvl>
    <w:lvl w:ilvl="5" w:tplc="F226589C" w:tentative="1">
      <w:start w:val="1"/>
      <w:numFmt w:val="bullet"/>
      <w:lvlText w:val=""/>
      <w:lvlJc w:val="left"/>
      <w:pPr>
        <w:ind w:left="4320" w:hanging="360"/>
      </w:pPr>
      <w:rPr>
        <w:rFonts w:ascii="Wingdings" w:hAnsi="Wingdings" w:hint="default"/>
      </w:rPr>
    </w:lvl>
    <w:lvl w:ilvl="6" w:tplc="C1EE6ED2" w:tentative="1">
      <w:start w:val="1"/>
      <w:numFmt w:val="bullet"/>
      <w:lvlText w:val=""/>
      <w:lvlJc w:val="left"/>
      <w:pPr>
        <w:ind w:left="5040" w:hanging="360"/>
      </w:pPr>
      <w:rPr>
        <w:rFonts w:ascii="Symbol" w:hAnsi="Symbol" w:hint="default"/>
      </w:rPr>
    </w:lvl>
    <w:lvl w:ilvl="7" w:tplc="DDBE7A0A" w:tentative="1">
      <w:start w:val="1"/>
      <w:numFmt w:val="bullet"/>
      <w:lvlText w:val="o"/>
      <w:lvlJc w:val="left"/>
      <w:pPr>
        <w:ind w:left="5760" w:hanging="360"/>
      </w:pPr>
      <w:rPr>
        <w:rFonts w:ascii="Courier New" w:hAnsi="Courier New" w:cs="Courier New" w:hint="default"/>
      </w:rPr>
    </w:lvl>
    <w:lvl w:ilvl="8" w:tplc="73CE00D0"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045802CE">
      <w:start w:val="1"/>
      <w:numFmt w:val="bullet"/>
      <w:lvlText w:val=""/>
      <w:lvlJc w:val="left"/>
      <w:pPr>
        <w:ind w:left="720" w:hanging="360"/>
      </w:pPr>
      <w:rPr>
        <w:rFonts w:ascii="Symbol" w:hAnsi="Symbol" w:hint="default"/>
      </w:rPr>
    </w:lvl>
    <w:lvl w:ilvl="1" w:tplc="016E199A">
      <w:start w:val="1"/>
      <w:numFmt w:val="bullet"/>
      <w:lvlText w:val="o"/>
      <w:lvlJc w:val="left"/>
      <w:pPr>
        <w:ind w:left="1440" w:hanging="360"/>
      </w:pPr>
      <w:rPr>
        <w:rFonts w:ascii="Courier New" w:hAnsi="Courier New" w:cs="Courier New" w:hint="default"/>
      </w:rPr>
    </w:lvl>
    <w:lvl w:ilvl="2" w:tplc="AA72432C" w:tentative="1">
      <w:start w:val="1"/>
      <w:numFmt w:val="bullet"/>
      <w:lvlText w:val=""/>
      <w:lvlJc w:val="left"/>
      <w:pPr>
        <w:ind w:left="2160" w:hanging="360"/>
      </w:pPr>
      <w:rPr>
        <w:rFonts w:ascii="Wingdings" w:hAnsi="Wingdings" w:hint="default"/>
      </w:rPr>
    </w:lvl>
    <w:lvl w:ilvl="3" w:tplc="4A027C0C" w:tentative="1">
      <w:start w:val="1"/>
      <w:numFmt w:val="bullet"/>
      <w:lvlText w:val=""/>
      <w:lvlJc w:val="left"/>
      <w:pPr>
        <w:ind w:left="2880" w:hanging="360"/>
      </w:pPr>
      <w:rPr>
        <w:rFonts w:ascii="Symbol" w:hAnsi="Symbol" w:hint="default"/>
      </w:rPr>
    </w:lvl>
    <w:lvl w:ilvl="4" w:tplc="7AC09C00" w:tentative="1">
      <w:start w:val="1"/>
      <w:numFmt w:val="bullet"/>
      <w:lvlText w:val="o"/>
      <w:lvlJc w:val="left"/>
      <w:pPr>
        <w:ind w:left="3600" w:hanging="360"/>
      </w:pPr>
      <w:rPr>
        <w:rFonts w:ascii="Courier New" w:hAnsi="Courier New" w:cs="Courier New" w:hint="default"/>
      </w:rPr>
    </w:lvl>
    <w:lvl w:ilvl="5" w:tplc="2BA6080C" w:tentative="1">
      <w:start w:val="1"/>
      <w:numFmt w:val="bullet"/>
      <w:lvlText w:val=""/>
      <w:lvlJc w:val="left"/>
      <w:pPr>
        <w:ind w:left="4320" w:hanging="360"/>
      </w:pPr>
      <w:rPr>
        <w:rFonts w:ascii="Wingdings" w:hAnsi="Wingdings" w:hint="default"/>
      </w:rPr>
    </w:lvl>
    <w:lvl w:ilvl="6" w:tplc="F2CE8C9A" w:tentative="1">
      <w:start w:val="1"/>
      <w:numFmt w:val="bullet"/>
      <w:lvlText w:val=""/>
      <w:lvlJc w:val="left"/>
      <w:pPr>
        <w:ind w:left="5040" w:hanging="360"/>
      </w:pPr>
      <w:rPr>
        <w:rFonts w:ascii="Symbol" w:hAnsi="Symbol" w:hint="default"/>
      </w:rPr>
    </w:lvl>
    <w:lvl w:ilvl="7" w:tplc="5AD4E304" w:tentative="1">
      <w:start w:val="1"/>
      <w:numFmt w:val="bullet"/>
      <w:lvlText w:val="o"/>
      <w:lvlJc w:val="left"/>
      <w:pPr>
        <w:ind w:left="5760" w:hanging="360"/>
      </w:pPr>
      <w:rPr>
        <w:rFonts w:ascii="Courier New" w:hAnsi="Courier New" w:cs="Courier New" w:hint="default"/>
      </w:rPr>
    </w:lvl>
    <w:lvl w:ilvl="8" w:tplc="D2A0FC44"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7BC21E62">
      <w:start w:val="1"/>
      <w:numFmt w:val="bullet"/>
      <w:lvlText w:val=""/>
      <w:lvlJc w:val="left"/>
      <w:pPr>
        <w:ind w:left="1440" w:hanging="360"/>
      </w:pPr>
      <w:rPr>
        <w:rFonts w:ascii="Symbol" w:hAnsi="Symbol" w:hint="default"/>
      </w:rPr>
    </w:lvl>
    <w:lvl w:ilvl="1" w:tplc="005AF894" w:tentative="1">
      <w:start w:val="1"/>
      <w:numFmt w:val="bullet"/>
      <w:lvlText w:val="o"/>
      <w:lvlJc w:val="left"/>
      <w:pPr>
        <w:ind w:left="2160" w:hanging="360"/>
      </w:pPr>
      <w:rPr>
        <w:rFonts w:ascii="Courier New" w:hAnsi="Courier New" w:cs="Courier New" w:hint="default"/>
      </w:rPr>
    </w:lvl>
    <w:lvl w:ilvl="2" w:tplc="FD2C1FB8" w:tentative="1">
      <w:start w:val="1"/>
      <w:numFmt w:val="bullet"/>
      <w:lvlText w:val=""/>
      <w:lvlJc w:val="left"/>
      <w:pPr>
        <w:ind w:left="2880" w:hanging="360"/>
      </w:pPr>
      <w:rPr>
        <w:rFonts w:ascii="Wingdings" w:hAnsi="Wingdings" w:hint="default"/>
      </w:rPr>
    </w:lvl>
    <w:lvl w:ilvl="3" w:tplc="1E7E4608" w:tentative="1">
      <w:start w:val="1"/>
      <w:numFmt w:val="bullet"/>
      <w:lvlText w:val=""/>
      <w:lvlJc w:val="left"/>
      <w:pPr>
        <w:ind w:left="3600" w:hanging="360"/>
      </w:pPr>
      <w:rPr>
        <w:rFonts w:ascii="Symbol" w:hAnsi="Symbol" w:hint="default"/>
      </w:rPr>
    </w:lvl>
    <w:lvl w:ilvl="4" w:tplc="21F0648E" w:tentative="1">
      <w:start w:val="1"/>
      <w:numFmt w:val="bullet"/>
      <w:lvlText w:val="o"/>
      <w:lvlJc w:val="left"/>
      <w:pPr>
        <w:ind w:left="4320" w:hanging="360"/>
      </w:pPr>
      <w:rPr>
        <w:rFonts w:ascii="Courier New" w:hAnsi="Courier New" w:cs="Courier New" w:hint="default"/>
      </w:rPr>
    </w:lvl>
    <w:lvl w:ilvl="5" w:tplc="FA6C8B98" w:tentative="1">
      <w:start w:val="1"/>
      <w:numFmt w:val="bullet"/>
      <w:lvlText w:val=""/>
      <w:lvlJc w:val="left"/>
      <w:pPr>
        <w:ind w:left="5040" w:hanging="360"/>
      </w:pPr>
      <w:rPr>
        <w:rFonts w:ascii="Wingdings" w:hAnsi="Wingdings" w:hint="default"/>
      </w:rPr>
    </w:lvl>
    <w:lvl w:ilvl="6" w:tplc="E604AA5C" w:tentative="1">
      <w:start w:val="1"/>
      <w:numFmt w:val="bullet"/>
      <w:lvlText w:val=""/>
      <w:lvlJc w:val="left"/>
      <w:pPr>
        <w:ind w:left="5760" w:hanging="360"/>
      </w:pPr>
      <w:rPr>
        <w:rFonts w:ascii="Symbol" w:hAnsi="Symbol" w:hint="default"/>
      </w:rPr>
    </w:lvl>
    <w:lvl w:ilvl="7" w:tplc="2C7E6620" w:tentative="1">
      <w:start w:val="1"/>
      <w:numFmt w:val="bullet"/>
      <w:lvlText w:val="o"/>
      <w:lvlJc w:val="left"/>
      <w:pPr>
        <w:ind w:left="6480" w:hanging="360"/>
      </w:pPr>
      <w:rPr>
        <w:rFonts w:ascii="Courier New" w:hAnsi="Courier New" w:cs="Courier New" w:hint="default"/>
      </w:rPr>
    </w:lvl>
    <w:lvl w:ilvl="8" w:tplc="31141264"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0D3AAD46">
      <w:start w:val="1"/>
      <w:numFmt w:val="bullet"/>
      <w:lvlText w:val=""/>
      <w:lvlJc w:val="left"/>
      <w:pPr>
        <w:ind w:left="1440" w:hanging="360"/>
      </w:pPr>
      <w:rPr>
        <w:rFonts w:ascii="Symbol" w:hAnsi="Symbol" w:hint="default"/>
      </w:rPr>
    </w:lvl>
    <w:lvl w:ilvl="1" w:tplc="E1843468" w:tentative="1">
      <w:start w:val="1"/>
      <w:numFmt w:val="bullet"/>
      <w:lvlText w:val="o"/>
      <w:lvlJc w:val="left"/>
      <w:pPr>
        <w:ind w:left="2160" w:hanging="360"/>
      </w:pPr>
      <w:rPr>
        <w:rFonts w:ascii="Courier New" w:hAnsi="Courier New" w:cs="Courier New" w:hint="default"/>
      </w:rPr>
    </w:lvl>
    <w:lvl w:ilvl="2" w:tplc="FD0C412C" w:tentative="1">
      <w:start w:val="1"/>
      <w:numFmt w:val="bullet"/>
      <w:lvlText w:val=""/>
      <w:lvlJc w:val="left"/>
      <w:pPr>
        <w:ind w:left="2880" w:hanging="360"/>
      </w:pPr>
      <w:rPr>
        <w:rFonts w:ascii="Wingdings" w:hAnsi="Wingdings" w:hint="default"/>
      </w:rPr>
    </w:lvl>
    <w:lvl w:ilvl="3" w:tplc="BA04D9DA" w:tentative="1">
      <w:start w:val="1"/>
      <w:numFmt w:val="bullet"/>
      <w:lvlText w:val=""/>
      <w:lvlJc w:val="left"/>
      <w:pPr>
        <w:ind w:left="3600" w:hanging="360"/>
      </w:pPr>
      <w:rPr>
        <w:rFonts w:ascii="Symbol" w:hAnsi="Symbol" w:hint="default"/>
      </w:rPr>
    </w:lvl>
    <w:lvl w:ilvl="4" w:tplc="36DE6324" w:tentative="1">
      <w:start w:val="1"/>
      <w:numFmt w:val="bullet"/>
      <w:lvlText w:val="o"/>
      <w:lvlJc w:val="left"/>
      <w:pPr>
        <w:ind w:left="4320" w:hanging="360"/>
      </w:pPr>
      <w:rPr>
        <w:rFonts w:ascii="Courier New" w:hAnsi="Courier New" w:cs="Courier New" w:hint="default"/>
      </w:rPr>
    </w:lvl>
    <w:lvl w:ilvl="5" w:tplc="B75CF530" w:tentative="1">
      <w:start w:val="1"/>
      <w:numFmt w:val="bullet"/>
      <w:lvlText w:val=""/>
      <w:lvlJc w:val="left"/>
      <w:pPr>
        <w:ind w:left="5040" w:hanging="360"/>
      </w:pPr>
      <w:rPr>
        <w:rFonts w:ascii="Wingdings" w:hAnsi="Wingdings" w:hint="default"/>
      </w:rPr>
    </w:lvl>
    <w:lvl w:ilvl="6" w:tplc="C5E0B184" w:tentative="1">
      <w:start w:val="1"/>
      <w:numFmt w:val="bullet"/>
      <w:lvlText w:val=""/>
      <w:lvlJc w:val="left"/>
      <w:pPr>
        <w:ind w:left="5760" w:hanging="360"/>
      </w:pPr>
      <w:rPr>
        <w:rFonts w:ascii="Symbol" w:hAnsi="Symbol" w:hint="default"/>
      </w:rPr>
    </w:lvl>
    <w:lvl w:ilvl="7" w:tplc="AC6E8E3C" w:tentative="1">
      <w:start w:val="1"/>
      <w:numFmt w:val="bullet"/>
      <w:lvlText w:val="o"/>
      <w:lvlJc w:val="left"/>
      <w:pPr>
        <w:ind w:left="6480" w:hanging="360"/>
      </w:pPr>
      <w:rPr>
        <w:rFonts w:ascii="Courier New" w:hAnsi="Courier New" w:cs="Courier New" w:hint="default"/>
      </w:rPr>
    </w:lvl>
    <w:lvl w:ilvl="8" w:tplc="2B3CE000"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E9FE3818">
      <w:start w:val="1"/>
      <w:numFmt w:val="decimal"/>
      <w:lvlText w:val="(%1)"/>
      <w:lvlJc w:val="left"/>
      <w:pPr>
        <w:ind w:left="360" w:hanging="360"/>
      </w:pPr>
      <w:rPr>
        <w:rFonts w:hint="default"/>
      </w:rPr>
    </w:lvl>
    <w:lvl w:ilvl="1" w:tplc="79703F04" w:tentative="1">
      <w:start w:val="1"/>
      <w:numFmt w:val="lowerLetter"/>
      <w:lvlText w:val="%2."/>
      <w:lvlJc w:val="left"/>
      <w:pPr>
        <w:ind w:left="1080" w:hanging="360"/>
      </w:pPr>
    </w:lvl>
    <w:lvl w:ilvl="2" w:tplc="DA72025A" w:tentative="1">
      <w:start w:val="1"/>
      <w:numFmt w:val="lowerRoman"/>
      <w:lvlText w:val="%3."/>
      <w:lvlJc w:val="right"/>
      <w:pPr>
        <w:ind w:left="1800" w:hanging="180"/>
      </w:pPr>
    </w:lvl>
    <w:lvl w:ilvl="3" w:tplc="8EBE9B7E" w:tentative="1">
      <w:start w:val="1"/>
      <w:numFmt w:val="decimal"/>
      <w:lvlText w:val="%4."/>
      <w:lvlJc w:val="left"/>
      <w:pPr>
        <w:ind w:left="2520" w:hanging="360"/>
      </w:pPr>
    </w:lvl>
    <w:lvl w:ilvl="4" w:tplc="9E22E72E" w:tentative="1">
      <w:start w:val="1"/>
      <w:numFmt w:val="lowerLetter"/>
      <w:lvlText w:val="%5."/>
      <w:lvlJc w:val="left"/>
      <w:pPr>
        <w:ind w:left="3240" w:hanging="360"/>
      </w:pPr>
    </w:lvl>
    <w:lvl w:ilvl="5" w:tplc="82FED94E" w:tentative="1">
      <w:start w:val="1"/>
      <w:numFmt w:val="lowerRoman"/>
      <w:lvlText w:val="%6."/>
      <w:lvlJc w:val="right"/>
      <w:pPr>
        <w:ind w:left="3960" w:hanging="180"/>
      </w:pPr>
    </w:lvl>
    <w:lvl w:ilvl="6" w:tplc="FDBEEDC6" w:tentative="1">
      <w:start w:val="1"/>
      <w:numFmt w:val="decimal"/>
      <w:lvlText w:val="%7."/>
      <w:lvlJc w:val="left"/>
      <w:pPr>
        <w:ind w:left="4680" w:hanging="360"/>
      </w:pPr>
    </w:lvl>
    <w:lvl w:ilvl="7" w:tplc="844E226E" w:tentative="1">
      <w:start w:val="1"/>
      <w:numFmt w:val="lowerLetter"/>
      <w:lvlText w:val="%8."/>
      <w:lvlJc w:val="left"/>
      <w:pPr>
        <w:ind w:left="5400" w:hanging="360"/>
      </w:pPr>
    </w:lvl>
    <w:lvl w:ilvl="8" w:tplc="34B6B88E" w:tentative="1">
      <w:start w:val="1"/>
      <w:numFmt w:val="lowerRoman"/>
      <w:lvlText w:val="%9."/>
      <w:lvlJc w:val="right"/>
      <w:pPr>
        <w:ind w:left="6120" w:hanging="180"/>
      </w:pPr>
    </w:lvl>
  </w:abstractNum>
  <w:num w:numId="1" w16cid:durableId="2102988221">
    <w:abstractNumId w:val="10"/>
  </w:num>
  <w:num w:numId="2" w16cid:durableId="1678844508">
    <w:abstractNumId w:val="8"/>
  </w:num>
  <w:num w:numId="3" w16cid:durableId="1022707695">
    <w:abstractNumId w:val="7"/>
  </w:num>
  <w:num w:numId="4" w16cid:durableId="724136956">
    <w:abstractNumId w:val="6"/>
  </w:num>
  <w:num w:numId="5" w16cid:durableId="1808670152">
    <w:abstractNumId w:val="5"/>
  </w:num>
  <w:num w:numId="6" w16cid:durableId="369770201">
    <w:abstractNumId w:val="9"/>
  </w:num>
  <w:num w:numId="7" w16cid:durableId="524952391">
    <w:abstractNumId w:val="4"/>
  </w:num>
  <w:num w:numId="8" w16cid:durableId="39549660">
    <w:abstractNumId w:val="3"/>
  </w:num>
  <w:num w:numId="9" w16cid:durableId="604507479">
    <w:abstractNumId w:val="2"/>
  </w:num>
  <w:num w:numId="10" w16cid:durableId="776825956">
    <w:abstractNumId w:val="1"/>
  </w:num>
  <w:num w:numId="11" w16cid:durableId="774443575">
    <w:abstractNumId w:val="0"/>
  </w:num>
  <w:num w:numId="12" w16cid:durableId="1105997028">
    <w:abstractNumId w:val="12"/>
  </w:num>
  <w:num w:numId="13" w16cid:durableId="2046364382">
    <w:abstractNumId w:val="25"/>
  </w:num>
  <w:num w:numId="14" w16cid:durableId="2096780138">
    <w:abstractNumId w:val="19"/>
  </w:num>
  <w:num w:numId="15" w16cid:durableId="862863236">
    <w:abstractNumId w:val="23"/>
  </w:num>
  <w:num w:numId="16" w16cid:durableId="597250464">
    <w:abstractNumId w:val="14"/>
  </w:num>
  <w:num w:numId="17" w16cid:durableId="939605366">
    <w:abstractNumId w:val="16"/>
  </w:num>
  <w:num w:numId="18" w16cid:durableId="618495605">
    <w:abstractNumId w:val="24"/>
  </w:num>
  <w:num w:numId="19" w16cid:durableId="2081362489">
    <w:abstractNumId w:val="11"/>
  </w:num>
  <w:num w:numId="20" w16cid:durableId="1493326551">
    <w:abstractNumId w:val="21"/>
  </w:num>
  <w:num w:numId="21" w16cid:durableId="79184088">
    <w:abstractNumId w:val="18"/>
  </w:num>
  <w:num w:numId="22" w16cid:durableId="861632889">
    <w:abstractNumId w:val="22"/>
  </w:num>
  <w:num w:numId="23" w16cid:durableId="847334255">
    <w:abstractNumId w:val="20"/>
  </w:num>
  <w:num w:numId="24" w16cid:durableId="678391156">
    <w:abstractNumId w:val="13"/>
  </w:num>
  <w:num w:numId="25" w16cid:durableId="957026478">
    <w:abstractNumId w:val="15"/>
  </w:num>
  <w:num w:numId="26" w16cid:durableId="985400129">
    <w:abstractNumId w:val="17"/>
  </w:num>
  <w:num w:numId="27" w16cid:durableId="2086874815">
    <w:abstractNumId w:val="26"/>
  </w:num>
  <w:num w:numId="28" w16cid:durableId="6909870">
    <w:abstractNumId w:val="27"/>
  </w:num>
  <w:num w:numId="29" w16cid:durableId="1822312766">
    <w:abstractNumId w:val="28"/>
  </w:num>
  <w:num w:numId="30" w16cid:durableId="314264439">
    <w:abstractNumId w:val="26"/>
  </w:num>
  <w:num w:numId="31" w16cid:durableId="117592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BD"/>
    <w:rsid w:val="007D12BD"/>
    <w:rsid w:val="008E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4964"/>
  <w15:docId w15:val="{467FBBFB-3EE5-4887-AF41-0BE12483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chart" Target="charts/chart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C:\Users\08839813\Downloads\www.wandinnorthps.vic.edu.au" TargetMode="Externa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5.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hart" Target="charts/chart7.xml"/><Relationship Id="rId38"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A52-4285-9783-4369F91409E0}"/>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A52-4285-9783-4369F91409E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0.92600000000000005</c:v>
                </c:pt>
                <c:pt idx="1">
                  <c:v>0.79900000000000004</c:v>
                </c:pt>
              </c:numCache>
            </c:numRef>
          </c:val>
          <c:extLst>
            <c:ext xmlns:c16="http://schemas.microsoft.com/office/drawing/2014/chart" uri="{C3380CC4-5D6E-409C-BE32-E72D297353CC}">
              <c16:uniqueId val="{00000004-7A52-4285-9783-4369F91409E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638-4F06-B948-54C36A26D90D}"/>
              </c:ext>
            </c:extLst>
          </c:dPt>
          <c:dPt>
            <c:idx val="1"/>
            <c:invertIfNegative val="0"/>
            <c:bubble3D val="0"/>
            <c:spPr>
              <a:solidFill>
                <a:srgbClr val="7030A0"/>
              </a:solidFill>
              <a:ln>
                <a:noFill/>
              </a:ln>
            </c:spPr>
            <c:extLst>
              <c:ext xmlns:c16="http://schemas.microsoft.com/office/drawing/2014/chart" uri="{C3380CC4-5D6E-409C-BE32-E72D297353CC}">
                <c16:uniqueId val="{00000003-C638-4F06-B948-54C36A26D90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638-4F06-B948-54C36A26D90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0.87217999999999996</c:v>
                </c:pt>
                <c:pt idx="1">
                  <c:v>0.74828899999999998</c:v>
                </c:pt>
                <c:pt idx="2">
                  <c:v>0.75771100000000002</c:v>
                </c:pt>
              </c:numCache>
            </c:numRef>
          </c:val>
          <c:extLst>
            <c:ext xmlns:c16="http://schemas.microsoft.com/office/drawing/2014/chart" uri="{C3380CC4-5D6E-409C-BE32-E72D297353CC}">
              <c16:uniqueId val="{00000006-C638-4F06-B948-54C36A26D90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251-476C-B898-18BE0E0E0B93}"/>
              </c:ext>
            </c:extLst>
          </c:dPt>
          <c:dPt>
            <c:idx val="1"/>
            <c:invertIfNegative val="0"/>
            <c:bubble3D val="0"/>
            <c:spPr>
              <a:solidFill>
                <a:srgbClr val="7030A0"/>
              </a:solidFill>
              <a:ln>
                <a:noFill/>
              </a:ln>
            </c:spPr>
            <c:extLst>
              <c:ext xmlns:c16="http://schemas.microsoft.com/office/drawing/2014/chart" uri="{C3380CC4-5D6E-409C-BE32-E72D297353CC}">
                <c16:uniqueId val="{00000003-7251-476C-B898-18BE0E0E0B9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251-476C-B898-18BE0E0E0B9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21.313132</c:v>
                </c:pt>
                <c:pt idx="1">
                  <c:v>24.118099999999998</c:v>
                </c:pt>
                <c:pt idx="2">
                  <c:v>23.257458</c:v>
                </c:pt>
              </c:numCache>
            </c:numRef>
          </c:val>
          <c:extLst>
            <c:ext xmlns:c16="http://schemas.microsoft.com/office/drawing/2014/chart" uri="{C3380CC4-5D6E-409C-BE32-E72D297353CC}">
              <c16:uniqueId val="{00000006-7251-476C-B898-18BE0E0E0B9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5EE-49CF-AB38-F2CAB7DE5AFE}"/>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55EE-49CF-AB38-F2CAB7DE5AF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0.82099999999999995</c:v>
                </c:pt>
                <c:pt idx="1">
                  <c:v>0.73399999999999999</c:v>
                </c:pt>
              </c:numCache>
            </c:numRef>
          </c:val>
          <c:extLst>
            <c:ext xmlns:c16="http://schemas.microsoft.com/office/drawing/2014/chart" uri="{C3380CC4-5D6E-409C-BE32-E72D297353CC}">
              <c16:uniqueId val="{00000004-55EE-49CF-AB38-F2CAB7DE5AF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DCA-4B2D-B130-E264AE165734}"/>
              </c:ext>
            </c:extLst>
          </c:dPt>
          <c:dPt>
            <c:idx val="1"/>
            <c:invertIfNegative val="0"/>
            <c:bubble3D val="0"/>
            <c:spPr>
              <a:solidFill>
                <a:srgbClr val="7030A0"/>
              </a:solidFill>
              <a:ln>
                <a:noFill/>
              </a:ln>
            </c:spPr>
            <c:extLst>
              <c:ext xmlns:c16="http://schemas.microsoft.com/office/drawing/2014/chart" uri="{C3380CC4-5D6E-409C-BE32-E72D297353CC}">
                <c16:uniqueId val="{00000003-ADCA-4B2D-B130-E264AE16573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DCA-4B2D-B130-E264AE16573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0.93100000000000005</c:v>
                </c:pt>
                <c:pt idx="1">
                  <c:v>0.85199999999999998</c:v>
                </c:pt>
                <c:pt idx="2">
                  <c:v>0.87</c:v>
                </c:pt>
              </c:numCache>
            </c:numRef>
          </c:val>
          <c:extLst>
            <c:ext xmlns:c16="http://schemas.microsoft.com/office/drawing/2014/chart" uri="{C3380CC4-5D6E-409C-BE32-E72D297353CC}">
              <c16:uniqueId val="{00000006-ADCA-4B2D-B130-E264AE16573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D87-440D-87CE-76EE7DB8A397}"/>
              </c:ext>
            </c:extLst>
          </c:dPt>
          <c:dPt>
            <c:idx val="1"/>
            <c:invertIfNegative val="0"/>
            <c:bubble3D val="0"/>
            <c:spPr>
              <a:solidFill>
                <a:srgbClr val="7030A0"/>
              </a:solidFill>
              <a:ln>
                <a:noFill/>
              </a:ln>
            </c:spPr>
            <c:extLst>
              <c:ext xmlns:c16="http://schemas.microsoft.com/office/drawing/2014/chart" uri="{C3380CC4-5D6E-409C-BE32-E72D297353CC}">
                <c16:uniqueId val="{00000003-0D87-440D-87CE-76EE7DB8A39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D87-440D-87CE-76EE7DB8A39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0.96</c:v>
                </c:pt>
                <c:pt idx="1">
                  <c:v>0.84799999999999998</c:v>
                </c:pt>
                <c:pt idx="2">
                  <c:v>0.85899999999999999</c:v>
                </c:pt>
              </c:numCache>
            </c:numRef>
          </c:val>
          <c:extLst>
            <c:ext xmlns:c16="http://schemas.microsoft.com/office/drawing/2014/chart" uri="{C3380CC4-5D6E-409C-BE32-E72D297353CC}">
              <c16:uniqueId val="{00000006-0D87-440D-87CE-76EE7DB8A39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DDC-4444-9C6D-FE5E420605E6}"/>
              </c:ext>
            </c:extLst>
          </c:dPt>
          <c:dPt>
            <c:idx val="1"/>
            <c:invertIfNegative val="0"/>
            <c:bubble3D val="0"/>
            <c:spPr>
              <a:solidFill>
                <a:srgbClr val="7030A0"/>
              </a:solidFill>
              <a:ln>
                <a:noFill/>
              </a:ln>
            </c:spPr>
            <c:extLst>
              <c:ext xmlns:c16="http://schemas.microsoft.com/office/drawing/2014/chart" uri="{C3380CC4-5D6E-409C-BE32-E72D297353CC}">
                <c16:uniqueId val="{00000003-1DDC-4444-9C6D-FE5E420605E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DDC-4444-9C6D-FE5E420605E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0.83299999999999996</c:v>
                </c:pt>
                <c:pt idx="1">
                  <c:v>0.71899999999999997</c:v>
                </c:pt>
                <c:pt idx="2">
                  <c:v>0.76600000000000001</c:v>
                </c:pt>
              </c:numCache>
            </c:numRef>
          </c:val>
          <c:extLst>
            <c:ext xmlns:c16="http://schemas.microsoft.com/office/drawing/2014/chart" uri="{C3380CC4-5D6E-409C-BE32-E72D297353CC}">
              <c16:uniqueId val="{00000006-1DDC-4444-9C6D-FE5E420605E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071-4DCF-A58C-DDA10CCBE06C}"/>
              </c:ext>
            </c:extLst>
          </c:dPt>
          <c:dPt>
            <c:idx val="1"/>
            <c:invertIfNegative val="0"/>
            <c:bubble3D val="0"/>
            <c:spPr>
              <a:solidFill>
                <a:srgbClr val="7030A0"/>
              </a:solidFill>
              <a:ln>
                <a:noFill/>
              </a:ln>
            </c:spPr>
            <c:extLst>
              <c:ext xmlns:c16="http://schemas.microsoft.com/office/drawing/2014/chart" uri="{C3380CC4-5D6E-409C-BE32-E72D297353CC}">
                <c16:uniqueId val="{00000003-8071-4DCF-A58C-DDA10CCBE06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071-4DCF-A58C-DDA10CCBE06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0.82899999999999996</c:v>
                </c:pt>
                <c:pt idx="1">
                  <c:v>0.66700000000000004</c:v>
                </c:pt>
                <c:pt idx="2">
                  <c:v>0.70199999999999996</c:v>
                </c:pt>
              </c:numCache>
            </c:numRef>
          </c:val>
          <c:extLst>
            <c:ext xmlns:c16="http://schemas.microsoft.com/office/drawing/2014/chart" uri="{C3380CC4-5D6E-409C-BE32-E72D297353CC}">
              <c16:uniqueId val="{00000006-8071-4DCF-A58C-DDA10CCBE06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F97-4B0F-86D9-532E1721286A}"/>
              </c:ext>
            </c:extLst>
          </c:dPt>
          <c:dPt>
            <c:idx val="1"/>
            <c:invertIfNegative val="0"/>
            <c:bubble3D val="0"/>
            <c:spPr>
              <a:solidFill>
                <a:srgbClr val="7030A0"/>
              </a:solidFill>
              <a:ln>
                <a:noFill/>
              </a:ln>
            </c:spPr>
            <c:extLst>
              <c:ext xmlns:c16="http://schemas.microsoft.com/office/drawing/2014/chart" uri="{C3380CC4-5D6E-409C-BE32-E72D297353CC}">
                <c16:uniqueId val="{00000003-BF97-4B0F-86D9-532E1721286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F97-4B0F-86D9-532E1721286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0.79600000000000004</c:v>
                </c:pt>
                <c:pt idx="1">
                  <c:v>0.58799999999999997</c:v>
                </c:pt>
                <c:pt idx="2">
                  <c:v>0.64</c:v>
                </c:pt>
              </c:numCache>
            </c:numRef>
          </c:val>
          <c:extLst>
            <c:ext xmlns:c16="http://schemas.microsoft.com/office/drawing/2014/chart" uri="{C3380CC4-5D6E-409C-BE32-E72D297353CC}">
              <c16:uniqueId val="{00000006-BF97-4B0F-86D9-532E1721286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D74-4752-BDCD-DF8905067019}"/>
              </c:ext>
            </c:extLst>
          </c:dPt>
          <c:dPt>
            <c:idx val="1"/>
            <c:invertIfNegative val="0"/>
            <c:bubble3D val="0"/>
            <c:spPr>
              <a:solidFill>
                <a:srgbClr val="7030A0"/>
              </a:solidFill>
              <a:ln>
                <a:noFill/>
              </a:ln>
            </c:spPr>
            <c:extLst>
              <c:ext xmlns:c16="http://schemas.microsoft.com/office/drawing/2014/chart" uri="{C3380CC4-5D6E-409C-BE32-E72D297353CC}">
                <c16:uniqueId val="{00000003-7D74-4752-BDCD-DF890506701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D74-4752-BDCD-DF890506701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0.73199999999999998</c:v>
                </c:pt>
                <c:pt idx="1">
                  <c:v>0.45300000000000001</c:v>
                </c:pt>
                <c:pt idx="2">
                  <c:v>0.54200000000000004</c:v>
                </c:pt>
              </c:numCache>
            </c:numRef>
          </c:val>
          <c:extLst>
            <c:ext xmlns:c16="http://schemas.microsoft.com/office/drawing/2014/chart" uri="{C3380CC4-5D6E-409C-BE32-E72D297353CC}">
              <c16:uniqueId val="{00000006-7D74-4752-BDCD-DF890506701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F28-401C-BA3F-944AE3B0529F}"/>
              </c:ext>
            </c:extLst>
          </c:dPt>
          <c:dPt>
            <c:idx val="1"/>
            <c:invertIfNegative val="0"/>
            <c:bubble3D val="0"/>
            <c:spPr>
              <a:solidFill>
                <a:srgbClr val="7030A0"/>
              </a:solidFill>
              <a:ln>
                <a:noFill/>
              </a:ln>
            </c:spPr>
            <c:extLst>
              <c:ext xmlns:c16="http://schemas.microsoft.com/office/drawing/2014/chart" uri="{C3380CC4-5D6E-409C-BE32-E72D297353CC}">
                <c16:uniqueId val="{00000003-CF28-401C-BA3F-944AE3B0529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F28-401C-BA3F-944AE3B0529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0.86315699999999995</c:v>
                </c:pt>
                <c:pt idx="1">
                  <c:v>0.75156100000000003</c:v>
                </c:pt>
                <c:pt idx="2">
                  <c:v>0.78088199999999997</c:v>
                </c:pt>
              </c:numCache>
            </c:numRef>
          </c:val>
          <c:extLst>
            <c:ext xmlns:c16="http://schemas.microsoft.com/office/drawing/2014/chart" uri="{C3380CC4-5D6E-409C-BE32-E72D297353CC}">
              <c16:uniqueId val="{00000006-CF28-401C-BA3F-944AE3B0529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Paul Bailey</cp:lastModifiedBy>
  <cp:revision>2</cp:revision>
  <dcterms:created xsi:type="dcterms:W3CDTF">2023-04-03T03:51:00Z</dcterms:created>
  <dcterms:modified xsi:type="dcterms:W3CDTF">2023-04-03T03:51:00Z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